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01" w:rsidRPr="00964301" w:rsidRDefault="00964301" w:rsidP="0096430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4301">
        <w:rPr>
          <w:rFonts w:ascii="Times New Roman" w:hAnsi="Times New Roman" w:cs="Times New Roman"/>
          <w:b/>
          <w:sz w:val="32"/>
          <w:szCs w:val="32"/>
          <w:u w:val="single"/>
        </w:rPr>
        <w:t>Алименты: что нужно знать о назначении пособия на детей от 8 до 17 лет</w:t>
      </w:r>
      <w:bookmarkStart w:id="0" w:name="_GoBack"/>
      <w:bookmarkEnd w:id="0"/>
    </w:p>
    <w:p w:rsidR="00964301" w:rsidRPr="00964301" w:rsidRDefault="00964301" w:rsidP="00964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301">
        <w:rPr>
          <w:rFonts w:ascii="Times New Roman" w:hAnsi="Times New Roman" w:cs="Times New Roman"/>
          <w:sz w:val="28"/>
          <w:szCs w:val="28"/>
        </w:rPr>
        <w:t xml:space="preserve">Если у ребенка </w:t>
      </w:r>
      <w:proofErr w:type="gramStart"/>
      <w:r w:rsidRPr="00964301">
        <w:rPr>
          <w:rFonts w:ascii="Times New Roman" w:hAnsi="Times New Roman" w:cs="Times New Roman"/>
          <w:sz w:val="28"/>
          <w:szCs w:val="28"/>
        </w:rPr>
        <w:t>есть оба родителя</w:t>
      </w:r>
      <w:proofErr w:type="gramEnd"/>
      <w:r w:rsidRPr="00964301">
        <w:rPr>
          <w:rFonts w:ascii="Times New Roman" w:hAnsi="Times New Roman" w:cs="Times New Roman"/>
          <w:sz w:val="28"/>
          <w:szCs w:val="28"/>
        </w:rPr>
        <w:t>, пособие положено только при наличии решения суда о назначении алиментов.</w:t>
      </w:r>
    </w:p>
    <w:p w:rsidR="00964301" w:rsidRPr="00964301" w:rsidRDefault="00964301" w:rsidP="0096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301">
        <w:rPr>
          <w:rFonts w:ascii="Times New Roman" w:hAnsi="Times New Roman" w:cs="Times New Roman"/>
          <w:sz w:val="28"/>
          <w:szCs w:val="28"/>
        </w:rPr>
        <w:t>При уплате алиментов без решения суда — по соглашению, удостоверенному нота</w:t>
      </w:r>
      <w:r>
        <w:rPr>
          <w:rFonts w:ascii="Times New Roman" w:hAnsi="Times New Roman" w:cs="Times New Roman"/>
          <w:sz w:val="28"/>
          <w:szCs w:val="28"/>
        </w:rPr>
        <w:t>риусом, пособие не назначается.</w:t>
      </w:r>
    </w:p>
    <w:p w:rsidR="00964301" w:rsidRPr="00964301" w:rsidRDefault="00964301" w:rsidP="0096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301">
        <w:rPr>
          <w:rFonts w:ascii="Times New Roman" w:hAnsi="Times New Roman" w:cs="Times New Roman"/>
          <w:sz w:val="28"/>
          <w:szCs w:val="28"/>
        </w:rPr>
        <w:t>Пособие может быть назначено, как при наличии исполнительного производства о взыскании алиментов, так и без него.</w:t>
      </w:r>
    </w:p>
    <w:p w:rsidR="00964301" w:rsidRPr="00964301" w:rsidRDefault="00964301" w:rsidP="00964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301">
        <w:rPr>
          <w:rFonts w:ascii="Times New Roman" w:hAnsi="Times New Roman" w:cs="Times New Roman"/>
          <w:sz w:val="28"/>
          <w:szCs w:val="28"/>
        </w:rPr>
        <w:t>При наличии исполнительного производства в заявлении необходимо указать его номер. Если исполнительного производства нет — реквизиты решения суда.</w:t>
      </w:r>
    </w:p>
    <w:p w:rsidR="00964301" w:rsidRPr="00964301" w:rsidRDefault="00964301" w:rsidP="0096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301">
        <w:rPr>
          <w:rFonts w:ascii="Times New Roman" w:hAnsi="Times New Roman" w:cs="Times New Roman"/>
          <w:sz w:val="28"/>
          <w:szCs w:val="28"/>
        </w:rPr>
        <w:t>Назначение пособия не зависит от факта уплаты алиментов. Если родитель не платит алименты по решению суда, пособие может быть назначено. Если платит — тоже, но в этом случае полученные алиме</w:t>
      </w:r>
      <w:r>
        <w:rPr>
          <w:rFonts w:ascii="Times New Roman" w:hAnsi="Times New Roman" w:cs="Times New Roman"/>
          <w:sz w:val="28"/>
          <w:szCs w:val="28"/>
        </w:rPr>
        <w:t>нты учитываются в доходе семьи.</w:t>
      </w:r>
    </w:p>
    <w:p w:rsidR="00964301" w:rsidRPr="00964301" w:rsidRDefault="00964301" w:rsidP="00964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301">
        <w:rPr>
          <w:rFonts w:ascii="Times New Roman" w:hAnsi="Times New Roman" w:cs="Times New Roman"/>
          <w:sz w:val="28"/>
          <w:szCs w:val="28"/>
        </w:rPr>
        <w:t>При наличии решения суда о взыскании алиментов пособие может быть назначено даже без развода родителей ребенка. А также если они никогда не состояли в браке. Однако регистрация или расторжение брака влияют на состав семьи при расчете дохода.</w:t>
      </w:r>
    </w:p>
    <w:p w:rsidR="00964301" w:rsidRPr="00964301" w:rsidRDefault="00964301" w:rsidP="0096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301">
        <w:rPr>
          <w:rFonts w:ascii="Times New Roman" w:hAnsi="Times New Roman" w:cs="Times New Roman"/>
          <w:sz w:val="28"/>
          <w:szCs w:val="28"/>
        </w:rPr>
        <w:t>Если алименты установлены в отношении одного ребенка, пособие назначается только на него. Если алименты назначены на нескольких детей, пособие мо</w:t>
      </w:r>
      <w:r>
        <w:rPr>
          <w:rFonts w:ascii="Times New Roman" w:hAnsi="Times New Roman" w:cs="Times New Roman"/>
          <w:sz w:val="28"/>
          <w:szCs w:val="28"/>
        </w:rPr>
        <w:t>жно получить на каждого из них.</w:t>
      </w:r>
    </w:p>
    <w:p w:rsidR="00964301" w:rsidRPr="00964301" w:rsidRDefault="00964301" w:rsidP="0096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301">
        <w:rPr>
          <w:rFonts w:ascii="Times New Roman" w:hAnsi="Times New Roman" w:cs="Times New Roman"/>
          <w:sz w:val="28"/>
          <w:szCs w:val="28"/>
        </w:rPr>
        <w:t>Если родитель лишен родительских прав, пособие назначается только при нал</w:t>
      </w:r>
      <w:r>
        <w:rPr>
          <w:rFonts w:ascii="Times New Roman" w:hAnsi="Times New Roman" w:cs="Times New Roman"/>
          <w:sz w:val="28"/>
          <w:szCs w:val="28"/>
        </w:rPr>
        <w:t>ичии решения суда об алиментах.</w:t>
      </w:r>
    </w:p>
    <w:p w:rsidR="00964301" w:rsidRPr="00964301" w:rsidRDefault="00964301" w:rsidP="0096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301">
        <w:rPr>
          <w:rFonts w:ascii="Times New Roman" w:hAnsi="Times New Roman" w:cs="Times New Roman"/>
          <w:sz w:val="28"/>
          <w:szCs w:val="28"/>
        </w:rPr>
        <w:t xml:space="preserve">Пособие получает тот родитель, в пользу которого взыскиваются </w:t>
      </w:r>
      <w:r>
        <w:rPr>
          <w:rFonts w:ascii="Times New Roman" w:hAnsi="Times New Roman" w:cs="Times New Roman"/>
          <w:sz w:val="28"/>
          <w:szCs w:val="28"/>
        </w:rPr>
        <w:t>алименты на содержание ребенка.</w:t>
      </w:r>
    </w:p>
    <w:p w:rsidR="00964301" w:rsidRPr="00964301" w:rsidRDefault="00964301" w:rsidP="00964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301">
        <w:rPr>
          <w:rFonts w:ascii="Times New Roman" w:hAnsi="Times New Roman" w:cs="Times New Roman"/>
          <w:sz w:val="28"/>
          <w:szCs w:val="28"/>
        </w:rPr>
        <w:t>При расчете среднедушевого дохода учитываются только фактически полученные суммы алиментов в расчетном периоде — за 12 месяцев, предшествующих 4 месяцам до месяца обращения.</w:t>
      </w:r>
    </w:p>
    <w:p w:rsidR="00E70642" w:rsidRPr="00964301" w:rsidRDefault="00964301" w:rsidP="0096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301">
        <w:rPr>
          <w:rFonts w:ascii="Times New Roman" w:hAnsi="Times New Roman" w:cs="Times New Roman"/>
          <w:sz w:val="28"/>
          <w:szCs w:val="28"/>
        </w:rPr>
        <w:t>Алименты, которые один из родителей уплачивает на детей от другого брака, не уменьшают доход семьи при расчете.</w:t>
      </w:r>
    </w:p>
    <w:sectPr w:rsidR="00E70642" w:rsidRPr="0096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01"/>
    <w:rsid w:val="00964301"/>
    <w:rsid w:val="00E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2021-08-19T12:51:00Z</dcterms:created>
  <dcterms:modified xsi:type="dcterms:W3CDTF">2021-08-19T12:58:00Z</dcterms:modified>
</cp:coreProperties>
</file>