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0338B" w14:textId="77777777" w:rsidR="00556F9B" w:rsidRDefault="00556F9B" w:rsidP="00556F9B">
      <w:pPr>
        <w:spacing w:after="0" w:line="240" w:lineRule="auto"/>
        <w:jc w:val="center"/>
        <w:outlineLvl w:val="0"/>
        <w:rPr>
          <w:rFonts w:ascii="Times New Roman" w:eastAsia="Times New Roman" w:hAnsi="Times New Roman" w:cs="Times New Roman"/>
          <w:b/>
          <w:bCs/>
          <w:kern w:val="36"/>
          <w:sz w:val="28"/>
          <w:szCs w:val="28"/>
          <w:lang w:eastAsia="ru-RU"/>
        </w:rPr>
      </w:pPr>
      <w:r w:rsidRPr="00556F9B">
        <w:rPr>
          <w:rFonts w:ascii="Times New Roman" w:eastAsia="Times New Roman" w:hAnsi="Times New Roman" w:cs="Times New Roman"/>
          <w:b/>
          <w:bCs/>
          <w:kern w:val="36"/>
          <w:sz w:val="28"/>
          <w:szCs w:val="28"/>
          <w:lang w:eastAsia="ru-RU"/>
        </w:rPr>
        <w:t xml:space="preserve">Предоставление субсидии на оплату жилого помещения </w:t>
      </w:r>
    </w:p>
    <w:p w14:paraId="24A21DA1" w14:textId="476622D4" w:rsidR="00556F9B" w:rsidRDefault="00556F9B" w:rsidP="00556F9B">
      <w:pPr>
        <w:spacing w:after="0" w:line="240" w:lineRule="auto"/>
        <w:jc w:val="center"/>
        <w:outlineLvl w:val="0"/>
        <w:rPr>
          <w:rFonts w:ascii="Times New Roman" w:eastAsia="Times New Roman" w:hAnsi="Times New Roman" w:cs="Times New Roman"/>
          <w:b/>
          <w:bCs/>
          <w:kern w:val="36"/>
          <w:sz w:val="28"/>
          <w:szCs w:val="28"/>
          <w:lang w:eastAsia="ru-RU"/>
        </w:rPr>
      </w:pPr>
      <w:r w:rsidRPr="00556F9B">
        <w:rPr>
          <w:rFonts w:ascii="Times New Roman" w:eastAsia="Times New Roman" w:hAnsi="Times New Roman" w:cs="Times New Roman"/>
          <w:b/>
          <w:bCs/>
          <w:kern w:val="36"/>
          <w:sz w:val="28"/>
          <w:szCs w:val="28"/>
          <w:lang w:eastAsia="ru-RU"/>
        </w:rPr>
        <w:t>и коммунальных услуг</w:t>
      </w:r>
    </w:p>
    <w:p w14:paraId="3452F5DC" w14:textId="77777777" w:rsidR="00556F9B" w:rsidRPr="00556F9B" w:rsidRDefault="00556F9B" w:rsidP="00556F9B">
      <w:pPr>
        <w:spacing w:after="0" w:line="240" w:lineRule="auto"/>
        <w:jc w:val="center"/>
        <w:outlineLvl w:val="0"/>
        <w:rPr>
          <w:rFonts w:ascii="Times New Roman" w:eastAsia="Times New Roman" w:hAnsi="Times New Roman" w:cs="Times New Roman"/>
          <w:b/>
          <w:bCs/>
          <w:kern w:val="36"/>
          <w:sz w:val="28"/>
          <w:szCs w:val="28"/>
          <w:lang w:eastAsia="ru-RU"/>
        </w:rPr>
      </w:pPr>
    </w:p>
    <w:p w14:paraId="7A5775FD" w14:textId="6A6D0CEE"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b/>
          <w:bCs/>
          <w:sz w:val="28"/>
          <w:szCs w:val="28"/>
          <w:lang w:eastAsia="ru-RU"/>
        </w:rPr>
        <w:t xml:space="preserve">1. На предоставление региональной меры социальной поддержки </w:t>
      </w:r>
      <w:r>
        <w:rPr>
          <w:rFonts w:ascii="Times New Roman" w:eastAsia="Times New Roman" w:hAnsi="Times New Roman" w:cs="Times New Roman"/>
          <w:b/>
          <w:bCs/>
          <w:sz w:val="28"/>
          <w:szCs w:val="28"/>
          <w:lang w:eastAsia="ru-RU"/>
        </w:rPr>
        <w:t xml:space="preserve">                         </w:t>
      </w:r>
      <w:r w:rsidRPr="00556F9B">
        <w:rPr>
          <w:rFonts w:ascii="Times New Roman" w:eastAsia="Times New Roman" w:hAnsi="Times New Roman" w:cs="Times New Roman"/>
          <w:b/>
          <w:bCs/>
          <w:sz w:val="28"/>
          <w:szCs w:val="28"/>
          <w:lang w:eastAsia="ru-RU"/>
        </w:rPr>
        <w:t>в виде субсидии на оплату ЖКУ имеют право:</w:t>
      </w:r>
    </w:p>
    <w:p w14:paraId="08565636"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Граждане Российской Федерации, а также иностранные граждане, если это предусмотрено международным договором Российской Федерации, проживающие на территории Белгородской области, из числа:</w:t>
      </w:r>
    </w:p>
    <w:p w14:paraId="73360D49"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пользователей жилого помещения в государственном или муниципальном жилищном фонде;</w:t>
      </w:r>
    </w:p>
    <w:p w14:paraId="7BA8A825"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нанимателей жилого помещения по договору найма в частном жилищном фонде;</w:t>
      </w:r>
    </w:p>
    <w:p w14:paraId="104792BF"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членов жилищного или жилищно-строительного кооператива;</w:t>
      </w:r>
    </w:p>
    <w:p w14:paraId="24D5743E"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собственников жилого помещения (квартиры, жилого дома, части квартиры или жилого дома).</w:t>
      </w:r>
    </w:p>
    <w:p w14:paraId="2BD9339C"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Субсидия предоставляется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 размера регионального стандарта стоимости жилищно-коммунальных услуг, превышают максимально допустимую долю расходов граждан на оплату жилого помещения и коммунальных услуг в совокупном доходе семьи или доходе одиноко проживающего гражданина, установленную в размере:</w:t>
      </w:r>
    </w:p>
    <w:p w14:paraId="469DAD48" w14:textId="18C9F78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- 10 процентов для семей (одиноко проживающего </w:t>
      </w:r>
      <w:proofErr w:type="gramStart"/>
      <w:r w:rsidRPr="00556F9B">
        <w:rPr>
          <w:rFonts w:ascii="Times New Roman" w:eastAsia="Times New Roman" w:hAnsi="Times New Roman" w:cs="Times New Roman"/>
          <w:sz w:val="28"/>
          <w:szCs w:val="28"/>
          <w:lang w:eastAsia="ru-RU"/>
        </w:rPr>
        <w:t>гражданина)</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 xml:space="preserve"> со среднедушевым доходом меньше или равном величине прожиточного минимума;</w:t>
      </w:r>
    </w:p>
    <w:p w14:paraId="2A0D732E" w14:textId="003A11C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- 22 процентов для семей (одиноко проживающего </w:t>
      </w:r>
      <w:proofErr w:type="gramStart"/>
      <w:r w:rsidRPr="00556F9B">
        <w:rPr>
          <w:rFonts w:ascii="Times New Roman" w:eastAsia="Times New Roman" w:hAnsi="Times New Roman" w:cs="Times New Roman"/>
          <w:sz w:val="28"/>
          <w:szCs w:val="28"/>
          <w:lang w:eastAsia="ru-RU"/>
        </w:rPr>
        <w:t>гражданина)</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со среднедушевым доходом выше прожиточного минимума.</w:t>
      </w:r>
    </w:p>
    <w:p w14:paraId="61088540"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Для семей или одиноко проживающих граждан, среднедушевой доход которых ниже величины прожиточного минимума, указанная максимально допустимая доля расходов в размере 10 процентов уменьшается в соответствии с поправочным коэффициентом, равным отношению среднедушевого дохода семьи (дохода одиноко проживающего гражданина) к величине прожиточного минимума.</w:t>
      </w:r>
    </w:p>
    <w:p w14:paraId="1EECC46A"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Величина прожиточного минимума семьи заявителя определяется с учетом действующих на момент обращения за субсидией прожиточных минимумов для граждан различных социально-демографических групп, утвержденных постановлением Правительства Белгородской области.</w:t>
      </w:r>
    </w:p>
    <w:p w14:paraId="7C37DA04"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Субсидия предоставляется гражданину при одновременном его соответствии следующим условиям:</w:t>
      </w:r>
    </w:p>
    <w:p w14:paraId="05B3BE8C" w14:textId="32D6077E"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наличие гражданства Российской Федерации или распространение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на иностранного гражданина соответствующего международного договора Российской Федерации;</w:t>
      </w:r>
    </w:p>
    <w:p w14:paraId="5BA1B455"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наличие основания пользования жилым помещением, на которое испрашивается субсидия на оплату ЖКУ;</w:t>
      </w:r>
    </w:p>
    <w:p w14:paraId="659018E9" w14:textId="2BBC3629"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lastRenderedPageBreak/>
        <w:t xml:space="preserve">- наличие регистрационного учета (регистрации) по месту жительства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 xml:space="preserve">в жилом помещении, для оплаты которого заявитель обращается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за государственной услугой;</w:t>
      </w:r>
    </w:p>
    <w:p w14:paraId="6418A265" w14:textId="77A6A3A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превышение размера расходов семьи на оплату жилого помещения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 xml:space="preserve">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эквивалентной максимально допустимой доле расходов граждан на оплату жилого помещения и коммунальных услуг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в совокупном доходе семьи.</w:t>
      </w:r>
    </w:p>
    <w:p w14:paraId="201AF148"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Субсидия на оплату ЖКУ предоставляется гражданам с учетом постоянно проживающих с ними членов семей. В случае если в семье есть несколько членов, соответствующих всем условиям предоставления субсидии на оплату ЖКУ, заявителем может быть любой из них.</w:t>
      </w:r>
    </w:p>
    <w:p w14:paraId="44A722E9" w14:textId="7ABF71FD"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14:paraId="5AF3109F"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К заключенным Российской Федерацией международным договорам, допускающим предоставление иностранным гражданам субсидий на оплату жилого помещения и коммунальных услуг, относятся:</w:t>
      </w:r>
    </w:p>
    <w:p w14:paraId="39D184A5" w14:textId="4CD9903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Договор между Российской Федерацией и Республикой Беларусь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о создании Союзного государства от 8 декабря 1999 года;</w:t>
      </w:r>
    </w:p>
    <w:p w14:paraId="35DA8276" w14:textId="5339D14C"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Договор между Российской Федерацией и Киргизской Республикой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о правовом статусе граждан Российской Федерации, постоянно проживающих на территории Киргизской Республики, и граждан Киргизской Республики, постоянно проживающих на территории Российской Федерации, от 13 октября 1995 года.</w:t>
      </w:r>
    </w:p>
    <w:p w14:paraId="1ACBBE83" w14:textId="4A3999EF"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В соответствии со статьей 159 Жилищного кодекса Российской Федерации у лица без гражданства, в том числе имеющего вид на жительство, право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на субсидию отсутствует.</w:t>
      </w:r>
    </w:p>
    <w:p w14:paraId="155872AC"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Предоставление гражданам субсидий по месту их временного пребывания законодательством не предусмотрено.</w:t>
      </w:r>
    </w:p>
    <w:p w14:paraId="7D33E41B" w14:textId="1ED3364D" w:rsid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w:t>
      </w:r>
    </w:p>
    <w:p w14:paraId="27D6DE99" w14:textId="79265704" w:rsid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p>
    <w:p w14:paraId="4EE52093"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p>
    <w:p w14:paraId="4AC2E5C8" w14:textId="4B7A146D"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b/>
          <w:bCs/>
          <w:sz w:val="28"/>
          <w:szCs w:val="28"/>
          <w:lang w:eastAsia="ru-RU"/>
        </w:rPr>
        <w:lastRenderedPageBreak/>
        <w:t xml:space="preserve">2. Размер субсидии на оплату ЖКУ производится по формулам </w:t>
      </w:r>
      <w:r>
        <w:rPr>
          <w:rFonts w:ascii="Times New Roman" w:eastAsia="Times New Roman" w:hAnsi="Times New Roman" w:cs="Times New Roman"/>
          <w:b/>
          <w:bCs/>
          <w:sz w:val="28"/>
          <w:szCs w:val="28"/>
          <w:lang w:eastAsia="ru-RU"/>
        </w:rPr>
        <w:t xml:space="preserve">                            </w:t>
      </w:r>
      <w:r w:rsidRPr="00556F9B">
        <w:rPr>
          <w:rFonts w:ascii="Times New Roman" w:eastAsia="Times New Roman" w:hAnsi="Times New Roman" w:cs="Times New Roman"/>
          <w:b/>
          <w:bCs/>
          <w:sz w:val="28"/>
          <w:szCs w:val="28"/>
          <w:lang w:eastAsia="ru-RU"/>
        </w:rPr>
        <w:t xml:space="preserve">и не может превышать размер фактических платежей граждан, понесенных в течение срока предоставления субсидии. </w:t>
      </w:r>
    </w:p>
    <w:p w14:paraId="31F5FACE"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w:t>
      </w:r>
    </w:p>
    <w:p w14:paraId="44A37FCF"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b/>
          <w:bCs/>
          <w:sz w:val="28"/>
          <w:szCs w:val="28"/>
          <w:lang w:eastAsia="ru-RU"/>
        </w:rPr>
        <w:t xml:space="preserve">3. Когда и куда можно подать заявление о предоставлении субсидии на оплату ЖКУ: </w:t>
      </w:r>
    </w:p>
    <w:p w14:paraId="4F6B1345"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Заявление о предоставлении субсидии на оплату ЖКУ гражданин, при условии соответствия указанным выше условиям, имеет право подать:</w:t>
      </w:r>
    </w:p>
    <w:p w14:paraId="59CF2D8F"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в уполномоченный орган по месту постоянного проживания;</w:t>
      </w:r>
    </w:p>
    <w:p w14:paraId="7C13AB93"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в МФЦ, в том числе по экстерриториальному принципу;</w:t>
      </w:r>
    </w:p>
    <w:p w14:paraId="19AA246F"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в электронном виде с использованием </w:t>
      </w:r>
      <w:hyperlink r:id="rId4" w:history="1">
        <w:r w:rsidRPr="00556F9B">
          <w:rPr>
            <w:rFonts w:ascii="Times New Roman" w:eastAsia="Times New Roman" w:hAnsi="Times New Roman" w:cs="Times New Roman"/>
            <w:color w:val="0000FF"/>
            <w:sz w:val="28"/>
            <w:szCs w:val="28"/>
            <w:u w:val="single"/>
            <w:lang w:eastAsia="ru-RU"/>
          </w:rPr>
          <w:t>Единого портала государственных услуг (ЕПГУ)</w:t>
        </w:r>
      </w:hyperlink>
      <w:r w:rsidRPr="00556F9B">
        <w:rPr>
          <w:rFonts w:ascii="Times New Roman" w:eastAsia="Times New Roman" w:hAnsi="Times New Roman" w:cs="Times New Roman"/>
          <w:sz w:val="28"/>
          <w:szCs w:val="28"/>
          <w:lang w:eastAsia="ru-RU"/>
        </w:rPr>
        <w:t xml:space="preserve"> или </w:t>
      </w:r>
      <w:hyperlink r:id="rId5" w:history="1">
        <w:r w:rsidRPr="00556F9B">
          <w:rPr>
            <w:rFonts w:ascii="Times New Roman" w:eastAsia="Times New Roman" w:hAnsi="Times New Roman" w:cs="Times New Roman"/>
            <w:color w:val="0000FF"/>
            <w:sz w:val="28"/>
            <w:szCs w:val="28"/>
            <w:u w:val="single"/>
            <w:lang w:eastAsia="ru-RU"/>
          </w:rPr>
          <w:t>регионального портала государственных услуг (РПГУ)</w:t>
        </w:r>
      </w:hyperlink>
      <w:r w:rsidRPr="00556F9B">
        <w:rPr>
          <w:rFonts w:ascii="Times New Roman" w:eastAsia="Times New Roman" w:hAnsi="Times New Roman" w:cs="Times New Roman"/>
          <w:sz w:val="28"/>
          <w:szCs w:val="28"/>
          <w:lang w:eastAsia="ru-RU"/>
        </w:rPr>
        <w:t>.</w:t>
      </w:r>
    </w:p>
    <w:p w14:paraId="2F447DE2"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Адреса, телефоны, режим приема отделений МФЦ размещены на сайте </w:t>
      </w:r>
      <w:hyperlink r:id="rId6" w:tgtFrame="_blank" w:history="1">
        <w:r w:rsidRPr="00556F9B">
          <w:rPr>
            <w:rFonts w:ascii="Times New Roman" w:eastAsia="Times New Roman" w:hAnsi="Times New Roman" w:cs="Times New Roman"/>
            <w:b/>
            <w:bCs/>
            <w:sz w:val="28"/>
            <w:szCs w:val="28"/>
            <w:lang w:eastAsia="ru-RU"/>
          </w:rPr>
          <w:t>mfc31.ru</w:t>
        </w:r>
      </w:hyperlink>
    </w:p>
    <w:p w14:paraId="719E0C7C"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w:t>
      </w:r>
    </w:p>
    <w:p w14:paraId="5751D287"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b/>
          <w:bCs/>
          <w:sz w:val="28"/>
          <w:szCs w:val="28"/>
          <w:lang w:eastAsia="ru-RU"/>
        </w:rPr>
        <w:t>4. Субсидия на оплату ЖКУ предоставляется заявителю при одновременном соответствии его следующим условиям:</w:t>
      </w:r>
    </w:p>
    <w:p w14:paraId="79066B04" w14:textId="30FE0E16"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наличие гражданства Российской Федерации или распространение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на иностранного гражданина соответствующего международного договора Российской Федерации;</w:t>
      </w:r>
    </w:p>
    <w:p w14:paraId="064480D4"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наличие основания пользования жилым помещением, на которое испрашивается субсидия на оплату ЖКУ;</w:t>
      </w:r>
    </w:p>
    <w:p w14:paraId="0D0EE89C" w14:textId="323368ED"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наличие регистрационного учета (регистрации) по месту жительства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в жилом помещении, для оплаты которого заявитель обращается</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за государственной услугой;</w:t>
      </w:r>
    </w:p>
    <w:p w14:paraId="0FFE66DE" w14:textId="55EB389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превышение размера расходов семьи на оплату жилого помещения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эквивалентной максимально допустимой доле расходов граждан на оплату жилого помещения и коммунальных услуг в совокупном доходе семьи.</w:t>
      </w:r>
    </w:p>
    <w:p w14:paraId="2DBCFCFC"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w:t>
      </w:r>
    </w:p>
    <w:p w14:paraId="46421B13"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b/>
          <w:bCs/>
          <w:sz w:val="28"/>
          <w:szCs w:val="28"/>
          <w:lang w:eastAsia="ru-RU"/>
        </w:rPr>
        <w:t> 5. Перечень документов, необходимых для получения ежемесячной субсидии на оплату ЖКУ, представляемых заявителем:</w:t>
      </w:r>
    </w:p>
    <w:p w14:paraId="71158556"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паспорт гражданина Российской Федерации;</w:t>
      </w:r>
    </w:p>
    <w:p w14:paraId="61A9217C" w14:textId="5D941611"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документы, подтверждающие правовые основания владения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и пользования жилым помещением, в котором он зарегистрирован по месту постоянного жительства;</w:t>
      </w:r>
    </w:p>
    <w:p w14:paraId="30768BF5"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на оплату ЖКУ;</w:t>
      </w:r>
    </w:p>
    <w:p w14:paraId="4EE3FDC9"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документы, подтверждающие право на льготы, меры социальной поддержки и компенсации по оплате жилого помещения и коммунальных услуг </w:t>
      </w:r>
      <w:r w:rsidRPr="00556F9B">
        <w:rPr>
          <w:rFonts w:ascii="Times New Roman" w:eastAsia="Times New Roman" w:hAnsi="Times New Roman" w:cs="Times New Roman"/>
          <w:sz w:val="28"/>
          <w:szCs w:val="28"/>
          <w:lang w:eastAsia="ru-RU"/>
        </w:rPr>
        <w:lastRenderedPageBreak/>
        <w:t>всех членов семьи в случае невозможности их получения в рамках системы межведомственного электронного взаимодействия;</w:t>
      </w:r>
    </w:p>
    <w:p w14:paraId="1B8BE250" w14:textId="747CEEE2"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документы, подтверждающие полученный доход за расчетный период, который составляет шесть календарных месяцев, предшествующих шести календарным месяцам перед месяц</w:t>
      </w:r>
      <w:r>
        <w:rPr>
          <w:rFonts w:ascii="Times New Roman" w:eastAsia="Times New Roman" w:hAnsi="Times New Roman" w:cs="Times New Roman"/>
          <w:sz w:val="28"/>
          <w:szCs w:val="28"/>
          <w:lang w:eastAsia="ru-RU"/>
        </w:rPr>
        <w:t>е</w:t>
      </w:r>
      <w:r w:rsidRPr="00556F9B">
        <w:rPr>
          <w:rFonts w:ascii="Times New Roman" w:eastAsia="Times New Roman" w:hAnsi="Times New Roman" w:cs="Times New Roman"/>
          <w:sz w:val="28"/>
          <w:szCs w:val="28"/>
          <w:lang w:eastAsia="ru-RU"/>
        </w:rPr>
        <w:t>м обращения за субсидией на оплату ЖКУ, в том числе:</w:t>
      </w:r>
    </w:p>
    <w:p w14:paraId="6075C5D1"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справки, подтверждающие получение (неполучение) стипендии;</w:t>
      </w:r>
    </w:p>
    <w:p w14:paraId="2132C9F4"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документы, подтверждающие размер оплаты работ по договорам, заключаемым в соответствии с гражданским законодательством Российской Федерации, в том числе договоры о выполнении работ, договоры строительного и бытового подряда, договоры возмездного оказания услуг и другие;</w:t>
      </w:r>
    </w:p>
    <w:p w14:paraId="347A661D" w14:textId="1DBEE232"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документы, подтверждающие размер материальной помощи, оказанной работодателями своим работникам, в том числе бывшим, уволившимся в связи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с выходом на пенсию по инвалидности или по возрасту (справка с места работы, другие);</w:t>
      </w:r>
    </w:p>
    <w:p w14:paraId="56AC4385"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документы (сведения), подтверждающие размер алиментов, получаемых членами семьи, в случае невозможности их получения в рамках системы межведомственного информационного взаимодействия, в том числе копия нотариально заверенного соглашения об уплате алиментов с указанием размера выплачиваемых алиментов, квитанции, подтверждающие получение алиментов почтовыми переводами, решение суда и другие;</w:t>
      </w:r>
    </w:p>
    <w:p w14:paraId="29A72F1E" w14:textId="77271782"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документы (сведения), подтверждающие размер наследуемых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и подаренных денежных средства, в том числе свидетельство о праве на наследство по закону или завещанию, решение суда, и другие;</w:t>
      </w:r>
    </w:p>
    <w:p w14:paraId="0DC757A9"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документы (сведения), подтверждающие размер денежных средств, направленных на оплату обучения в образовательных учреждениях, в случаях, когда такая оплата производится не из собственных доходов обучающихся либо проживающих совместно с ним членов его семьи, а за счет средств иных лиц, предоставляемых на безвозмездной и безвозвратной основе, в том числе договор об оказании платных услуг для граждан, обучающихся в образовательных учреждениях на платной основе, самостоятельно декларируемые суммы полученных денежных средств;</w:t>
      </w:r>
    </w:p>
    <w:p w14:paraId="337AA5FE" w14:textId="79507686"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-документы, подтверждающие движение денежных средств за расчетный период по лицевым счетам в кредитных организациях для всех членов семьи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 xml:space="preserve">(при наличии лицевых счетов) для определения поступления денежных средств от выполнения работ, оказания услуг, получение материальной помощи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от физических или юридических лиц и доход в виде процентов по банковским вкладам, лицевым счетам в кредитных организациях для всех членов семьи</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 xml:space="preserve"> (при наличии лицевых счетов на всех членов семьи).</w:t>
      </w:r>
    </w:p>
    <w:p w14:paraId="033ED293"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Заявитель представляет документы или декларирует в заявлении доход, полученный:</w:t>
      </w:r>
    </w:p>
    <w:p w14:paraId="1C2107F4"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14:paraId="3A3AD81C" w14:textId="1F304688"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lastRenderedPageBreak/>
        <w:t xml:space="preserve">- от реализации плодов и продукции личного подсобного хозяйства (многолетних насаждений, огородной продукции, продукционных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и демонстрационных животных, птицы, пушных зверей, пчел, рыбы);</w:t>
      </w:r>
    </w:p>
    <w:p w14:paraId="7E818B0D"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14:paraId="4AC06C9B"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охотниками-любителями от сдачи добытых ими пушнины, мехового или кожевенного сырья либо мяса диких животных.</w:t>
      </w:r>
    </w:p>
    <w:p w14:paraId="53134BF3"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Заявитель представляет договор с кредитной организацией об ипотечном займе с приложением графика платежей, в случае если ограничением на право собственности жилого помещения является ипотека в силу закона.</w:t>
      </w:r>
    </w:p>
    <w:p w14:paraId="26559AB8" w14:textId="6DF7AFAC"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Заявитель представляет документы, подтверждающие доход заявителя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и (или) членов семьи заявителя, составленные на иностранном языке, которые должны быть переведены на русский язык. Верность перевода на русский язык и (или) подлинность подписи переводчика должны быть засвидетельствованы нотариально.</w:t>
      </w:r>
    </w:p>
    <w:p w14:paraId="3D1D5ED5" w14:textId="14579BF2"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Размер дохода в иностранной валюте должен быть переведен в рубли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по курсу Центробанка, относящемуся ко времени его получения, и заверен подписью специалиста кредитной организации.</w:t>
      </w:r>
    </w:p>
    <w:p w14:paraId="2ACBF0FD" w14:textId="652CF5E2"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Заявитель представляет документ, подтверждающий реквизиты счета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w:t>
      </w:r>
    </w:p>
    <w:p w14:paraId="6CE8EB0E"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w:t>
      </w:r>
    </w:p>
    <w:p w14:paraId="3E8E6D6D"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b/>
          <w:bCs/>
          <w:sz w:val="28"/>
          <w:szCs w:val="28"/>
          <w:lang w:eastAsia="ru-RU"/>
        </w:rPr>
        <w:t>6. Нормативные правовые акты, регулирующие предоставление субсидии на оплату ЖКУ:</w:t>
      </w:r>
    </w:p>
    <w:p w14:paraId="7908B374"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Жилищный кодекс Российской Федерации;</w:t>
      </w:r>
    </w:p>
    <w:p w14:paraId="5DD96692"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Федеральный закон от 17 июля 1999 года № 178-ФЗ «О государственной социальной помощи»;</w:t>
      </w:r>
    </w:p>
    <w:p w14:paraId="7840CB93"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Федеральный закон от 5 апреля 2003 года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14:paraId="68CEACC1"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Постановление Правительства Российской Федерации от 20 августа 2003 года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(«Российская газета»,26 августа 2003 года, № 168);</w:t>
      </w:r>
    </w:p>
    <w:p w14:paraId="5BC646BF" w14:textId="3D59B634"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Постановление Правительства Российской Федерации от 14 декабря 2005 года № 761 «О предоставлении субсидий на оплату жилого помещения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и коммунальных услуг» («Российская газета», 22 декабря 2005 года, № 288);</w:t>
      </w:r>
    </w:p>
    <w:p w14:paraId="6094F709"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Социальный кодекс Белгородской области от 28 декабря 2004 года № 165</w:t>
      </w:r>
    </w:p>
    <w:p w14:paraId="4DD5F274" w14:textId="5F6146BE"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lastRenderedPageBreak/>
        <w:t xml:space="preserve">- постановление Правительства Белгородской области от 28 марта 2011 года № 106-пп «О предоставлении субсидий на оплату жилого помещения </w:t>
      </w:r>
      <w:r>
        <w:rPr>
          <w:rFonts w:ascii="Times New Roman" w:eastAsia="Times New Roman" w:hAnsi="Times New Roman" w:cs="Times New Roman"/>
          <w:sz w:val="28"/>
          <w:szCs w:val="28"/>
          <w:lang w:eastAsia="ru-RU"/>
        </w:rPr>
        <w:t xml:space="preserve">                        </w:t>
      </w:r>
      <w:r w:rsidRPr="00556F9B">
        <w:rPr>
          <w:rFonts w:ascii="Times New Roman" w:eastAsia="Times New Roman" w:hAnsi="Times New Roman" w:cs="Times New Roman"/>
          <w:sz w:val="28"/>
          <w:szCs w:val="28"/>
          <w:lang w:eastAsia="ru-RU"/>
        </w:rPr>
        <w:t>и коммунальных услуг»;</w:t>
      </w:r>
    </w:p>
    <w:p w14:paraId="23C33258" w14:textId="77777777"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постановление Правительства Белгородской области от 17 сентября 2012 года № 377-пп «Об утверждении Порядка перечисления (выплаты, вручения) гражданам субсидий на оплату жилого помещения и коммунальных услуг».</w:t>
      </w:r>
    </w:p>
    <w:p w14:paraId="126F2A85" w14:textId="648DB2F0" w:rsidR="00556F9B" w:rsidRPr="00556F9B" w:rsidRDefault="00556F9B" w:rsidP="00556F9B">
      <w:pPr>
        <w:spacing w:after="0" w:line="240" w:lineRule="auto"/>
        <w:ind w:firstLine="709"/>
        <w:jc w:val="both"/>
        <w:rPr>
          <w:rFonts w:ascii="Times New Roman" w:eastAsia="Times New Roman" w:hAnsi="Times New Roman" w:cs="Times New Roman"/>
          <w:sz w:val="28"/>
          <w:szCs w:val="28"/>
          <w:lang w:eastAsia="ru-RU"/>
        </w:rPr>
      </w:pPr>
      <w:r w:rsidRPr="00556F9B">
        <w:rPr>
          <w:rFonts w:ascii="Times New Roman" w:eastAsia="Times New Roman" w:hAnsi="Times New Roman" w:cs="Times New Roman"/>
          <w:sz w:val="28"/>
          <w:szCs w:val="28"/>
          <w:lang w:eastAsia="ru-RU"/>
        </w:rPr>
        <w:t xml:space="preserve">- постановление Правительства Белгородской области об утверждении региональных стандартов стоимости жилищно-коммунальных услуг </w:t>
      </w:r>
      <w:r>
        <w:rPr>
          <w:rFonts w:ascii="Times New Roman" w:eastAsia="Times New Roman" w:hAnsi="Times New Roman" w:cs="Times New Roman"/>
          <w:sz w:val="28"/>
          <w:szCs w:val="28"/>
          <w:lang w:eastAsia="ru-RU"/>
        </w:rPr>
        <w:t xml:space="preserve">                                 </w:t>
      </w:r>
      <w:bookmarkStart w:id="0" w:name="_GoBack"/>
      <w:bookmarkEnd w:id="0"/>
      <w:r w:rsidRPr="00556F9B">
        <w:rPr>
          <w:rFonts w:ascii="Times New Roman" w:eastAsia="Times New Roman" w:hAnsi="Times New Roman" w:cs="Times New Roman"/>
          <w:sz w:val="28"/>
          <w:szCs w:val="28"/>
          <w:lang w:eastAsia="ru-RU"/>
        </w:rPr>
        <w:t>по муниципальным образованиям Белгородской области на очередной год.</w:t>
      </w:r>
    </w:p>
    <w:p w14:paraId="7916473C" w14:textId="77777777" w:rsidR="004B5540" w:rsidRDefault="004B5540" w:rsidP="00556F9B">
      <w:pPr>
        <w:ind w:firstLine="709"/>
      </w:pPr>
    </w:p>
    <w:sectPr w:rsidR="004B5540" w:rsidSect="00556F9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02"/>
    <w:rsid w:val="004B5540"/>
    <w:rsid w:val="00556F9B"/>
    <w:rsid w:val="00B63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A365"/>
  <w15:chartTrackingRefBased/>
  <w15:docId w15:val="{802F934C-9180-4638-8248-7F397365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97744">
      <w:bodyDiv w:val="1"/>
      <w:marLeft w:val="0"/>
      <w:marRight w:val="0"/>
      <w:marTop w:val="0"/>
      <w:marBottom w:val="0"/>
      <w:divBdr>
        <w:top w:val="none" w:sz="0" w:space="0" w:color="auto"/>
        <w:left w:val="none" w:sz="0" w:space="0" w:color="auto"/>
        <w:bottom w:val="none" w:sz="0" w:space="0" w:color="auto"/>
        <w:right w:val="none" w:sz="0" w:space="0" w:color="auto"/>
      </w:divBdr>
      <w:divsChild>
        <w:div w:id="1523661585">
          <w:marLeft w:val="0"/>
          <w:marRight w:val="0"/>
          <w:marTop w:val="0"/>
          <w:marBottom w:val="0"/>
          <w:divBdr>
            <w:top w:val="none" w:sz="0" w:space="0" w:color="auto"/>
            <w:left w:val="none" w:sz="0" w:space="0" w:color="auto"/>
            <w:bottom w:val="none" w:sz="0" w:space="0" w:color="auto"/>
            <w:right w:val="none" w:sz="0" w:space="0" w:color="auto"/>
          </w:divBdr>
          <w:divsChild>
            <w:div w:id="2242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fc31.ru/" TargetMode="External"/><Relationship Id="rId5" Type="http://schemas.openxmlformats.org/officeDocument/2006/relationships/hyperlink" Target="https://gosuslugi31.ru/" TargetMode="External"/><Relationship Id="rId4" Type="http://schemas.openxmlformats.org/officeDocument/2006/relationships/hyperlink" Target="https://gosuslugi.ru/60017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2068</Words>
  <Characters>11792</Characters>
  <Application>Microsoft Office Word</Application>
  <DocSecurity>0</DocSecurity>
  <Lines>98</Lines>
  <Paragraphs>27</Paragraphs>
  <ScaleCrop>false</ScaleCrop>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Наталья</dc:creator>
  <cp:keywords/>
  <dc:description/>
  <cp:lastModifiedBy>Наталья Наталья</cp:lastModifiedBy>
  <cp:revision>2</cp:revision>
  <dcterms:created xsi:type="dcterms:W3CDTF">2022-05-25T07:14:00Z</dcterms:created>
  <dcterms:modified xsi:type="dcterms:W3CDTF">2022-05-25T07:16:00Z</dcterms:modified>
</cp:coreProperties>
</file>