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2A" w:rsidRDefault="00B97D2A" w:rsidP="001B15DB">
      <w:pPr>
        <w:pStyle w:val="1"/>
        <w:jc w:val="center"/>
        <w:rPr>
          <w:sz w:val="36"/>
          <w:szCs w:val="36"/>
        </w:rPr>
      </w:pPr>
    </w:p>
    <w:p w:rsidR="00DD1136" w:rsidRPr="00B97D2A" w:rsidRDefault="001B15DB" w:rsidP="00B97D2A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В закон о материнском капитале внесены поправки</w:t>
      </w:r>
    </w:p>
    <w:p w:rsidR="007E231A" w:rsidRPr="00B97D2A" w:rsidRDefault="007E231A" w:rsidP="00B97D2A">
      <w:pPr>
        <w:pStyle w:val="a5"/>
        <w:spacing w:line="276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97D2A">
        <w:rPr>
          <w:rFonts w:ascii="Times New Roman" w:hAnsi="Times New Roman" w:cs="Times New Roman"/>
          <w:sz w:val="26"/>
          <w:szCs w:val="26"/>
        </w:rPr>
        <w:t xml:space="preserve">В программу материнского капитала внесены существенные изменения, что позволит семьям более эффективно расходовать средства на улучшение жилищных условий. </w:t>
      </w:r>
      <w:r w:rsidR="001B15DB" w:rsidRPr="00B97D2A">
        <w:rPr>
          <w:rFonts w:ascii="Times New Roman" w:hAnsi="Times New Roman" w:cs="Times New Roman"/>
          <w:sz w:val="26"/>
          <w:szCs w:val="26"/>
        </w:rPr>
        <w:t xml:space="preserve"> Изменения вступили в силу </w:t>
      </w:r>
      <w:r w:rsidRPr="00B97D2A">
        <w:rPr>
          <w:rFonts w:ascii="Times New Roman" w:hAnsi="Times New Roman" w:cs="Times New Roman"/>
          <w:sz w:val="26"/>
          <w:szCs w:val="26"/>
        </w:rPr>
        <w:t>29 марта.</w:t>
      </w:r>
    </w:p>
    <w:p w:rsidR="001C2A55" w:rsidRPr="00B97D2A" w:rsidRDefault="001C2A55" w:rsidP="00B97D2A">
      <w:pPr>
        <w:pStyle w:val="a5"/>
        <w:spacing w:line="276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97D2A">
        <w:rPr>
          <w:rFonts w:ascii="Times New Roman" w:hAnsi="Times New Roman" w:cs="Times New Roman"/>
          <w:sz w:val="26"/>
          <w:szCs w:val="26"/>
        </w:rPr>
        <w:t xml:space="preserve">Одно из главных изменений коснулось усиления </w:t>
      </w:r>
      <w:proofErr w:type="gramStart"/>
      <w:r w:rsidRPr="00B97D2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97D2A">
        <w:rPr>
          <w:rFonts w:ascii="Times New Roman" w:hAnsi="Times New Roman" w:cs="Times New Roman"/>
          <w:sz w:val="26"/>
          <w:szCs w:val="26"/>
        </w:rPr>
        <w:t> состоянием жилых помещений, приобретаемых на средства материнского капитала. Информац</w:t>
      </w:r>
      <w:r w:rsidR="001B15DB" w:rsidRPr="00B97D2A">
        <w:rPr>
          <w:rFonts w:ascii="Times New Roman" w:hAnsi="Times New Roman" w:cs="Times New Roman"/>
          <w:sz w:val="26"/>
          <w:szCs w:val="26"/>
        </w:rPr>
        <w:t>ия</w:t>
      </w:r>
      <w:r w:rsidRPr="00B97D2A">
        <w:rPr>
          <w:rFonts w:ascii="Times New Roman" w:hAnsi="Times New Roman" w:cs="Times New Roman"/>
          <w:sz w:val="26"/>
          <w:szCs w:val="26"/>
        </w:rPr>
        <w:t xml:space="preserve"> о состоянии жилого помещения </w:t>
      </w:r>
      <w:r w:rsidR="00566D52" w:rsidRPr="00B97D2A">
        <w:rPr>
          <w:rFonts w:ascii="Times New Roman" w:hAnsi="Times New Roman" w:cs="Times New Roman"/>
          <w:sz w:val="26"/>
          <w:szCs w:val="26"/>
        </w:rPr>
        <w:t>сотрудниками ПФР</w:t>
      </w:r>
      <w:r w:rsidRPr="00B97D2A">
        <w:rPr>
          <w:rFonts w:ascii="Times New Roman" w:hAnsi="Times New Roman" w:cs="Times New Roman"/>
          <w:sz w:val="26"/>
          <w:szCs w:val="26"/>
        </w:rPr>
        <w:t xml:space="preserve"> запрашива</w:t>
      </w:r>
      <w:r w:rsidR="00566D52" w:rsidRPr="00B97D2A">
        <w:rPr>
          <w:rFonts w:ascii="Times New Roman" w:hAnsi="Times New Roman" w:cs="Times New Roman"/>
          <w:sz w:val="26"/>
          <w:szCs w:val="26"/>
        </w:rPr>
        <w:t>ется</w:t>
      </w:r>
      <w:r w:rsidRPr="00B97D2A">
        <w:rPr>
          <w:rFonts w:ascii="Times New Roman" w:hAnsi="Times New Roman" w:cs="Times New Roman"/>
          <w:sz w:val="26"/>
          <w:szCs w:val="26"/>
        </w:rPr>
        <w:t xml:space="preserve"> в органах местного самоуправления, государственного жилищного надзора и муниципального жилищного контроля. Они предоставляют сведения не только о пригодности помещения для проживания, но и, например, о том, подлежит ли дом сносу или реконструкции. Согласно новым положениям, </w:t>
      </w:r>
      <w:r w:rsidR="00DD1136" w:rsidRPr="00B97D2A">
        <w:rPr>
          <w:rFonts w:ascii="Times New Roman" w:hAnsi="Times New Roman" w:cs="Times New Roman"/>
          <w:sz w:val="26"/>
          <w:szCs w:val="26"/>
        </w:rPr>
        <w:t>информация, предоставленная этими государственными организациями</w:t>
      </w:r>
      <w:r w:rsidRPr="00B97D2A">
        <w:rPr>
          <w:rFonts w:ascii="Times New Roman" w:hAnsi="Times New Roman" w:cs="Times New Roman"/>
          <w:sz w:val="26"/>
          <w:szCs w:val="26"/>
        </w:rPr>
        <w:t>, теперь призна</w:t>
      </w:r>
      <w:r w:rsidR="00DD1136" w:rsidRPr="00B97D2A">
        <w:rPr>
          <w:rFonts w:ascii="Times New Roman" w:hAnsi="Times New Roman" w:cs="Times New Roman"/>
          <w:sz w:val="26"/>
          <w:szCs w:val="26"/>
        </w:rPr>
        <w:t>е</w:t>
      </w:r>
      <w:r w:rsidRPr="00B97D2A">
        <w:rPr>
          <w:rFonts w:ascii="Times New Roman" w:hAnsi="Times New Roman" w:cs="Times New Roman"/>
          <w:sz w:val="26"/>
          <w:szCs w:val="26"/>
        </w:rPr>
        <w:t>тся законным основанием для отказа в удовлетворении заявления о распоряжении средствами.</w:t>
      </w:r>
      <w:r w:rsidR="001B15DB" w:rsidRPr="00B97D2A">
        <w:rPr>
          <w:rFonts w:ascii="Times New Roman" w:hAnsi="Times New Roman" w:cs="Times New Roman"/>
          <w:sz w:val="26"/>
          <w:szCs w:val="26"/>
        </w:rPr>
        <w:t xml:space="preserve"> Указанные сведения ПФР запрашивает практически во всех случаях распоряжения материнским капиталом на улучшение жилищных условий семьи: при покупке жилья, погашении кредита или займа и в случае компенсации расходов на уже построенное жилье.</w:t>
      </w:r>
    </w:p>
    <w:p w:rsidR="00566D52" w:rsidRDefault="001C2A55" w:rsidP="00B97D2A">
      <w:pPr>
        <w:pStyle w:val="a5"/>
        <w:spacing w:line="276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97D2A">
        <w:rPr>
          <w:rFonts w:ascii="Times New Roman" w:hAnsi="Times New Roman" w:cs="Times New Roman"/>
          <w:sz w:val="26"/>
          <w:szCs w:val="26"/>
        </w:rPr>
        <w:t xml:space="preserve">Еще одной мерой по повышению эффективности распоряжения материнским капиталом, согласно поправкам, стало исключение организаций, неподконтрольных Центральному банку, из перечня тех, чьи займы можно оплачивать </w:t>
      </w:r>
      <w:r w:rsidR="00DD1136" w:rsidRPr="00B97D2A">
        <w:rPr>
          <w:rFonts w:ascii="Times New Roman" w:hAnsi="Times New Roman" w:cs="Times New Roman"/>
          <w:sz w:val="26"/>
          <w:szCs w:val="26"/>
        </w:rPr>
        <w:t>средствами МСК</w:t>
      </w:r>
      <w:r w:rsidRPr="00B97D2A">
        <w:rPr>
          <w:rFonts w:ascii="Times New Roman" w:hAnsi="Times New Roman" w:cs="Times New Roman"/>
          <w:sz w:val="26"/>
          <w:szCs w:val="26"/>
        </w:rPr>
        <w:t xml:space="preserve">. </w:t>
      </w:r>
      <w:r w:rsidR="00566D52" w:rsidRPr="00B97D2A">
        <w:rPr>
          <w:rFonts w:ascii="Times New Roman" w:hAnsi="Times New Roman" w:cs="Times New Roman"/>
          <w:sz w:val="26"/>
          <w:szCs w:val="26"/>
        </w:rPr>
        <w:t>Вместе с тем перечень организаций, выдающих займы под использование материнского капитала,</w:t>
      </w:r>
      <w:r w:rsidR="00DD1136" w:rsidRPr="00B97D2A">
        <w:rPr>
          <w:rFonts w:ascii="Times New Roman" w:hAnsi="Times New Roman" w:cs="Times New Roman"/>
          <w:sz w:val="26"/>
          <w:szCs w:val="26"/>
        </w:rPr>
        <w:t xml:space="preserve"> был </w:t>
      </w:r>
      <w:r w:rsidR="00566D52" w:rsidRPr="00B97D2A">
        <w:rPr>
          <w:rFonts w:ascii="Times New Roman" w:hAnsi="Times New Roman" w:cs="Times New Roman"/>
          <w:sz w:val="26"/>
          <w:szCs w:val="26"/>
        </w:rPr>
        <w:t>дополнен Единым институтом развития в жилищной сфере ДОМ</w:t>
      </w:r>
      <w:proofErr w:type="gramStart"/>
      <w:r w:rsidR="00566D52" w:rsidRPr="00B97D2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566D52" w:rsidRPr="00B97D2A">
        <w:rPr>
          <w:rFonts w:ascii="Times New Roman" w:hAnsi="Times New Roman" w:cs="Times New Roman"/>
          <w:sz w:val="26"/>
          <w:szCs w:val="26"/>
        </w:rPr>
        <w:t>Ф (ранее – Агентство по ипотечному жилищному кредитованию) и сельскохозяйственными потребительскими кредитными кооперативами. Таким образом, закон установил исчерпывающий перечень организаций, займы которых могут погашаться материнским капиталом. В него вошли кредитные организации, кредитные потребительские кооперативы и кредитные сельскохозяйственные потребительские кооперативы, работающие не менее трех лет, а также Единый институт развития в жилищной сфере ДОМ</w:t>
      </w:r>
      <w:proofErr w:type="gramStart"/>
      <w:r w:rsidR="00566D52" w:rsidRPr="00B97D2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566D52" w:rsidRPr="00B97D2A">
        <w:rPr>
          <w:rFonts w:ascii="Times New Roman" w:hAnsi="Times New Roman" w:cs="Times New Roman"/>
          <w:sz w:val="26"/>
          <w:szCs w:val="26"/>
        </w:rPr>
        <w:t>Ф.</w:t>
      </w:r>
    </w:p>
    <w:p w:rsidR="00B97D2A" w:rsidRPr="00B97D2A" w:rsidRDefault="00B97D2A" w:rsidP="00B97D2A">
      <w:pPr>
        <w:pStyle w:val="a5"/>
        <w:spacing w:line="276" w:lineRule="auto"/>
        <w:ind w:left="-284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7D2A">
        <w:rPr>
          <w:rFonts w:ascii="Times New Roman" w:hAnsi="Times New Roman" w:cs="Times New Roman"/>
          <w:b/>
          <w:sz w:val="26"/>
          <w:szCs w:val="26"/>
        </w:rPr>
        <w:t xml:space="preserve">Напомним, улучшение жилищных условий средствами </w:t>
      </w:r>
      <w:proofErr w:type="gramStart"/>
      <w:r w:rsidRPr="00B97D2A">
        <w:rPr>
          <w:rFonts w:ascii="Times New Roman" w:hAnsi="Times New Roman" w:cs="Times New Roman"/>
          <w:b/>
          <w:sz w:val="26"/>
          <w:szCs w:val="26"/>
        </w:rPr>
        <w:t>МСК</w:t>
      </w:r>
      <w:proofErr w:type="gramEnd"/>
      <w:r w:rsidRPr="00B97D2A">
        <w:rPr>
          <w:rFonts w:ascii="Times New Roman" w:hAnsi="Times New Roman" w:cs="Times New Roman"/>
          <w:b/>
          <w:sz w:val="26"/>
          <w:szCs w:val="26"/>
        </w:rPr>
        <w:t xml:space="preserve"> традиционно остается одним из самых популярных у владельцев сертификатов. Только в 2018 году в территориальные органы ПФР было подано свыше 6,4 тысяч заявлений на приобретение или строительство жилья. Из них 3762 заявления на общую сумму более 1</w:t>
      </w:r>
      <w:r w:rsidR="005B7603">
        <w:rPr>
          <w:rFonts w:ascii="Times New Roman" w:hAnsi="Times New Roman" w:cs="Times New Roman"/>
          <w:b/>
          <w:sz w:val="26"/>
          <w:szCs w:val="26"/>
        </w:rPr>
        <w:t>,</w:t>
      </w:r>
      <w:r w:rsidRPr="00B97D2A">
        <w:rPr>
          <w:rFonts w:ascii="Times New Roman" w:hAnsi="Times New Roman" w:cs="Times New Roman"/>
          <w:b/>
          <w:sz w:val="26"/>
          <w:szCs w:val="26"/>
        </w:rPr>
        <w:t xml:space="preserve">6 </w:t>
      </w:r>
      <w:proofErr w:type="gramStart"/>
      <w:r w:rsidRPr="00B97D2A">
        <w:rPr>
          <w:rFonts w:ascii="Times New Roman" w:hAnsi="Times New Roman" w:cs="Times New Roman"/>
          <w:b/>
          <w:sz w:val="26"/>
          <w:szCs w:val="26"/>
        </w:rPr>
        <w:t>млрд</w:t>
      </w:r>
      <w:proofErr w:type="gramEnd"/>
      <w:r w:rsidRPr="00B97D2A">
        <w:rPr>
          <w:rFonts w:ascii="Times New Roman" w:hAnsi="Times New Roman" w:cs="Times New Roman"/>
          <w:b/>
          <w:sz w:val="26"/>
          <w:szCs w:val="26"/>
        </w:rPr>
        <w:t xml:space="preserve"> рублей – на погашение кредитов или ипотечных займов, 2732 заявления на улучшение жилищных условий без привлечения кредитных средств </w:t>
      </w:r>
      <w:r w:rsidRPr="00B97D2A">
        <w:rPr>
          <w:rFonts w:ascii="Times New Roman" w:hAnsi="Times New Roman" w:cs="Times New Roman"/>
          <w:b/>
          <w:sz w:val="26"/>
          <w:szCs w:val="26"/>
        </w:rPr>
        <w:softHyphen/>
        <w:t>–</w:t>
      </w:r>
      <w:r w:rsidRPr="00B97D2A">
        <w:rPr>
          <w:rFonts w:ascii="Times New Roman" w:hAnsi="Times New Roman" w:cs="Times New Roman"/>
          <w:b/>
          <w:sz w:val="26"/>
          <w:szCs w:val="26"/>
        </w:rPr>
        <w:softHyphen/>
        <w:t xml:space="preserve"> сумма выплаченных по ним средств составила </w:t>
      </w:r>
      <w:r w:rsidR="005B7603">
        <w:rPr>
          <w:rFonts w:ascii="Times New Roman" w:hAnsi="Times New Roman" w:cs="Times New Roman"/>
          <w:b/>
          <w:sz w:val="26"/>
          <w:szCs w:val="26"/>
        </w:rPr>
        <w:t>0,9</w:t>
      </w:r>
      <w:r w:rsidRPr="00B97D2A">
        <w:rPr>
          <w:rFonts w:ascii="Times New Roman" w:hAnsi="Times New Roman" w:cs="Times New Roman"/>
          <w:b/>
          <w:sz w:val="26"/>
          <w:szCs w:val="26"/>
        </w:rPr>
        <w:t xml:space="preserve"> млрд рублей.</w:t>
      </w:r>
    </w:p>
    <w:p w:rsidR="00607565" w:rsidRPr="00B97D2A" w:rsidRDefault="00DD1136" w:rsidP="00B97D2A">
      <w:pPr>
        <w:pStyle w:val="a5"/>
        <w:spacing w:line="276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97D2A">
        <w:rPr>
          <w:rFonts w:ascii="Times New Roman" w:hAnsi="Times New Roman" w:cs="Times New Roman"/>
          <w:sz w:val="26"/>
          <w:szCs w:val="26"/>
        </w:rPr>
        <w:t>Отметим также, что п</w:t>
      </w:r>
      <w:r w:rsidR="00607565" w:rsidRPr="00B97D2A">
        <w:rPr>
          <w:rFonts w:ascii="Times New Roman" w:hAnsi="Times New Roman" w:cs="Times New Roman"/>
          <w:sz w:val="26"/>
          <w:szCs w:val="26"/>
        </w:rPr>
        <w:t>оправки закрепили месячный срок, в течение которого ПФР информирует владельца сертификата о том, что материнский капитал израсходован полностью.</w:t>
      </w:r>
      <w:bookmarkStart w:id="0" w:name="_GoBack"/>
      <w:bookmarkEnd w:id="0"/>
      <w:r w:rsidR="00607565" w:rsidRPr="00B97D2A">
        <w:rPr>
          <w:rFonts w:ascii="Times New Roman" w:hAnsi="Times New Roman" w:cs="Times New Roman"/>
          <w:sz w:val="26"/>
          <w:szCs w:val="26"/>
        </w:rPr>
        <w:t xml:space="preserve"> Уведомление направляется в течение месяца </w:t>
      </w:r>
      <w:proofErr w:type="gramStart"/>
      <w:r w:rsidR="00607565" w:rsidRPr="00B97D2A">
        <w:rPr>
          <w:rFonts w:ascii="Times New Roman" w:hAnsi="Times New Roman" w:cs="Times New Roman"/>
          <w:sz w:val="26"/>
          <w:szCs w:val="26"/>
        </w:rPr>
        <w:t>с даты</w:t>
      </w:r>
      <w:proofErr w:type="gramEnd"/>
      <w:r w:rsidR="00607565" w:rsidRPr="00B97D2A">
        <w:rPr>
          <w:rFonts w:ascii="Times New Roman" w:hAnsi="Times New Roman" w:cs="Times New Roman"/>
          <w:sz w:val="26"/>
          <w:szCs w:val="26"/>
        </w:rPr>
        <w:t xml:space="preserve"> последнего платежа, завершающего расходование средств.</w:t>
      </w:r>
    </w:p>
    <w:sectPr w:rsidR="00607565" w:rsidRPr="00B97D2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F8" w:rsidRDefault="00AA68F8" w:rsidP="00B97D2A">
      <w:pPr>
        <w:spacing w:after="0" w:line="240" w:lineRule="auto"/>
      </w:pPr>
      <w:r>
        <w:separator/>
      </w:r>
    </w:p>
  </w:endnote>
  <w:endnote w:type="continuationSeparator" w:id="0">
    <w:p w:rsidR="00AA68F8" w:rsidRDefault="00AA68F8" w:rsidP="00B9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F8" w:rsidRDefault="00AA68F8" w:rsidP="00B97D2A">
      <w:pPr>
        <w:spacing w:after="0" w:line="240" w:lineRule="auto"/>
      </w:pPr>
      <w:r>
        <w:separator/>
      </w:r>
    </w:p>
  </w:footnote>
  <w:footnote w:type="continuationSeparator" w:id="0">
    <w:p w:rsidR="00AA68F8" w:rsidRDefault="00AA68F8" w:rsidP="00B97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2A" w:rsidRDefault="00B97D2A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F888DD8" wp14:editId="24B66D7D">
          <wp:simplePos x="0" y="0"/>
          <wp:positionH relativeFrom="column">
            <wp:posOffset>2434590</wp:posOffset>
          </wp:positionH>
          <wp:positionV relativeFrom="paragraph">
            <wp:posOffset>-154940</wp:posOffset>
          </wp:positionV>
          <wp:extent cx="581026" cy="589208"/>
          <wp:effectExtent l="0" t="0" r="0" b="1905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6" cy="589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3B"/>
    <w:rsid w:val="001B15DB"/>
    <w:rsid w:val="001B7D3B"/>
    <w:rsid w:val="001C2A55"/>
    <w:rsid w:val="00271AB5"/>
    <w:rsid w:val="00566D52"/>
    <w:rsid w:val="005B7603"/>
    <w:rsid w:val="005D418C"/>
    <w:rsid w:val="00607565"/>
    <w:rsid w:val="007D4F2E"/>
    <w:rsid w:val="007E231A"/>
    <w:rsid w:val="00A025DA"/>
    <w:rsid w:val="00AA68F8"/>
    <w:rsid w:val="00B7699E"/>
    <w:rsid w:val="00B97D2A"/>
    <w:rsid w:val="00DD1136"/>
    <w:rsid w:val="00DF486E"/>
    <w:rsid w:val="00E2078B"/>
    <w:rsid w:val="00F9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7D3B"/>
    <w:rPr>
      <w:color w:val="0000FF"/>
      <w:u w:val="single"/>
    </w:rPr>
  </w:style>
  <w:style w:type="paragraph" w:styleId="a5">
    <w:name w:val="No Spacing"/>
    <w:uiPriority w:val="1"/>
    <w:qFormat/>
    <w:rsid w:val="00566D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1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B97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7D2A"/>
  </w:style>
  <w:style w:type="paragraph" w:styleId="a8">
    <w:name w:val="footer"/>
    <w:basedOn w:val="a"/>
    <w:link w:val="a9"/>
    <w:uiPriority w:val="99"/>
    <w:unhideWhenUsed/>
    <w:rsid w:val="00B97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7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7D3B"/>
    <w:rPr>
      <w:color w:val="0000FF"/>
      <w:u w:val="single"/>
    </w:rPr>
  </w:style>
  <w:style w:type="paragraph" w:styleId="a5">
    <w:name w:val="No Spacing"/>
    <w:uiPriority w:val="1"/>
    <w:qFormat/>
    <w:rsid w:val="00566D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1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B97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7D2A"/>
  </w:style>
  <w:style w:type="paragraph" w:styleId="a8">
    <w:name w:val="footer"/>
    <w:basedOn w:val="a"/>
    <w:link w:val="a9"/>
    <w:uiPriority w:val="99"/>
    <w:unhideWhenUsed/>
    <w:rsid w:val="00B97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Виктория Ковалева</cp:lastModifiedBy>
  <cp:revision>4</cp:revision>
  <dcterms:created xsi:type="dcterms:W3CDTF">2019-04-09T06:50:00Z</dcterms:created>
  <dcterms:modified xsi:type="dcterms:W3CDTF">2019-04-09T07:08:00Z</dcterms:modified>
</cp:coreProperties>
</file>