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D" w:rsidRDefault="007728F8" w:rsidP="00C3275C">
      <w:pPr>
        <w:ind w:left="284" w:hanging="142"/>
      </w:pPr>
      <w:r>
        <w:t xml:space="preserve">  </w:t>
      </w:r>
      <w:r w:rsidR="00C3275C">
        <w:rPr>
          <w:noProof/>
          <w:lang w:eastAsia="ru-RU"/>
        </w:rPr>
        <w:drawing>
          <wp:inline distT="0" distB="0" distL="0" distR="0">
            <wp:extent cx="4752975" cy="3114675"/>
            <wp:effectExtent l="0" t="0" r="0" b="9525"/>
            <wp:docPr id="3" name="Рисунок 3" descr="C:\Users\User\Desktop\1200x790_ZD_Bezopasnost_30-0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x790_ZD_Bezopasnost_30-05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01" cy="311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D" w:rsidRPr="00960D82" w:rsidRDefault="002B3B2E" w:rsidP="008C3F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Закройте окно – обезопасьте своего ребенка!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Никогда не держите окна открытыми, если дома ребенок.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С осторожностью используйте антимоскитные сетки (дети опираются на них и выпадают вместе с ними наружу).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Установите на окна блокираторы, чтобы ребенок не мог самостоятельно открыть окно.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 xml:space="preserve">В доме, где есть ребенок до 11 лет – обязательно должны стоять фиксаторы на окнах, которые не позволяют ребенку открыть окно более чем на несколько </w:t>
      </w:r>
      <w:r w:rsidR="00D1004C">
        <w:rPr>
          <w:rFonts w:ascii="Times New Roman" w:hAnsi="Times New Roman" w:cs="Times New Roman"/>
          <w:sz w:val="24"/>
          <w:szCs w:val="24"/>
        </w:rPr>
        <w:t>сантиметров</w:t>
      </w:r>
      <w:r w:rsidRPr="008C3FCD">
        <w:rPr>
          <w:rFonts w:ascii="Times New Roman" w:hAnsi="Times New Roman" w:cs="Times New Roman"/>
          <w:sz w:val="24"/>
          <w:szCs w:val="24"/>
        </w:rPr>
        <w:t>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Устанавливать фиксаторы, решетки должны только профессионалы. Обращайтесь к надежным фирмам, с подтвержденной репутацией, предоставляющим долгосрочную гарантию.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Не оставляйте маленьких детей одних. Большинство случаев падения происходит тогда, когда родители оставляют детей без присмотра.</w:t>
      </w:r>
    </w:p>
    <w:p w:rsidR="008C3FCD" w:rsidRP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Отодвиньте от окон все виды мебели, чтобы ребенок не мог залезть на подоконник.</w:t>
      </w:r>
    </w:p>
    <w:p w:rsidR="008C3FCD" w:rsidRDefault="008C3FCD" w:rsidP="008C3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>По возможности, открывайте окна сверху, а не снизу.</w:t>
      </w:r>
    </w:p>
    <w:p w:rsidR="007728F8" w:rsidRDefault="008C3FCD" w:rsidP="007728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lastRenderedPageBreak/>
        <w:t>Защитите окна, вставив оконные решетки.</w:t>
      </w:r>
    </w:p>
    <w:p w:rsidR="00BF3A2B" w:rsidRPr="007728F8" w:rsidRDefault="00BF3A2B" w:rsidP="007728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8F8">
        <w:rPr>
          <w:rFonts w:ascii="Times New Roman" w:hAnsi="Times New Roman" w:cs="Times New Roman"/>
          <w:sz w:val="24"/>
          <w:szCs w:val="24"/>
        </w:rPr>
        <w:t>Если Вы что-то показываете ребенку из окна – всегда крепко фиксируйте его, будьте готовы к резким движениям ребенка, держите ладони сухими, не держите ребенка за одежду.</w:t>
      </w:r>
    </w:p>
    <w:p w:rsidR="00BF3A2B" w:rsidRPr="008C3FCD" w:rsidRDefault="00BF3A2B" w:rsidP="00BF3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 xml:space="preserve"> При любом типе решеток – просвет между прутьями не должен быть более половины поперечного размера головы ребенка (не более 10 см).</w:t>
      </w:r>
    </w:p>
    <w:p w:rsidR="00BF3A2B" w:rsidRPr="008C3FCD" w:rsidRDefault="00BF3A2B" w:rsidP="00BF3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 xml:space="preserve"> Для дополнительной защиты прикрутите металлическую цепь в верхней части окна, по типу дверной цепочки.</w:t>
      </w:r>
    </w:p>
    <w:p w:rsidR="00BF3A2B" w:rsidRPr="008C3FCD" w:rsidRDefault="00BF3A2B" w:rsidP="00BF3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="00797D12">
        <w:rPr>
          <w:rFonts w:ascii="Times New Roman" w:hAnsi="Times New Roman" w:cs="Times New Roman"/>
          <w:sz w:val="24"/>
          <w:szCs w:val="24"/>
        </w:rPr>
        <w:t>применять</w:t>
      </w:r>
      <w:bookmarkStart w:id="0" w:name="_GoBack"/>
      <w:bookmarkEnd w:id="0"/>
      <w:r w:rsidRPr="008C3FCD">
        <w:rPr>
          <w:rFonts w:ascii="Times New Roman" w:hAnsi="Times New Roman" w:cs="Times New Roman"/>
          <w:sz w:val="24"/>
          <w:szCs w:val="24"/>
        </w:rPr>
        <w:t xml:space="preserve"> специальные блокираторы (детские замки), которые устанавливаются на раму окна внизу створки, закрываются на ключ и позволяют открывать окно только в поворотно-откидном положении.</w:t>
      </w:r>
    </w:p>
    <w:p w:rsidR="00BF3A2B" w:rsidRPr="008C3FCD" w:rsidRDefault="00BF3A2B" w:rsidP="00BF3A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FCD">
        <w:rPr>
          <w:rFonts w:ascii="Times New Roman" w:hAnsi="Times New Roman" w:cs="Times New Roman"/>
          <w:sz w:val="24"/>
          <w:szCs w:val="24"/>
        </w:rPr>
        <w:t xml:space="preserve"> Установите балконную дверь с пластиковой вставкой в нижней части, а не со стеклопакетом. Нижняя часть двери всегда доступна ребенку для исследования, и он может разбить её каким-либо предметом. Если же Вы заказываете балконный блок с установкой в балконной двери стеклопакета в нижней части двери или во всю дверь, то обязательно наклейте на внутреннее стекло антивандальную пленку или установите закаленное стекло.  </w:t>
      </w:r>
    </w:p>
    <w:p w:rsidR="00BF3A2B" w:rsidRDefault="00C3275C" w:rsidP="00927434">
      <w:pPr>
        <w:ind w:left="-567" w:firstLine="142"/>
        <w:jc w:val="right"/>
      </w:pPr>
      <w:r>
        <w:rPr>
          <w:noProof/>
          <w:lang w:eastAsia="ru-RU"/>
        </w:rPr>
        <w:drawing>
          <wp:inline distT="0" distB="0" distL="0" distR="0" wp14:anchorId="1478A65B" wp14:editId="7392BF81">
            <wp:extent cx="4637141" cy="2762250"/>
            <wp:effectExtent l="0" t="0" r="0" b="0"/>
            <wp:docPr id="4" name="Рисунок 4" descr="C:\Users\User\Desktop\detskij-zamok-s-trosik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tskij-zamok-s-trosikom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2" cy="27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02" w:rsidRDefault="00B822EF" w:rsidP="00677602">
      <w:pPr>
        <w:spacing w:after="0" w:line="240" w:lineRule="auto"/>
        <w:jc w:val="center"/>
      </w:pPr>
      <w:r>
        <w:lastRenderedPageBreak/>
        <w:t>и</w:t>
      </w:r>
      <w:r>
        <w:tab/>
      </w:r>
      <w:r>
        <w:tab/>
      </w:r>
      <w:r w:rsidR="00B1347E">
        <w:rPr>
          <w:noProof/>
          <w:lang w:eastAsia="ru-RU"/>
        </w:rPr>
        <w:drawing>
          <wp:inline distT="0" distB="0" distL="0" distR="0" wp14:anchorId="763F0A29" wp14:editId="6B75CFA3">
            <wp:extent cx="3743325" cy="5905500"/>
            <wp:effectExtent l="0" t="0" r="9525" b="0"/>
            <wp:docPr id="5" name="Рисунок 5" descr="http://shelkunchik58.ru/wp-content/uploads/2019/04/IMG-ce5712f49e79ed6d0b912e647a1880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lkunchik58.ru/wp-content/uploads/2019/04/IMG-ce5712f49e79ed6d0b912e647a18804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7" r="32824" b="19274"/>
                    <a:stretch/>
                  </pic:blipFill>
                  <pic:spPr bwMode="auto">
                    <a:xfrm>
                      <a:off x="0" y="0"/>
                      <a:ext cx="3747637" cy="59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7889">
        <w:tab/>
      </w:r>
      <w:r w:rsidR="00417889">
        <w:tab/>
      </w:r>
      <w:r w:rsidR="00417889">
        <w:tab/>
      </w:r>
      <w:r w:rsidR="00B1347E">
        <w:tab/>
      </w:r>
      <w:r w:rsidR="00B1347E">
        <w:tab/>
      </w:r>
      <w:r w:rsidR="00B1347E">
        <w:tab/>
      </w:r>
      <w:r w:rsidR="00B1347E">
        <w:tab/>
      </w:r>
      <w:r w:rsidR="00B1347E">
        <w:tab/>
      </w:r>
    </w:p>
    <w:p w:rsidR="00677602" w:rsidRDefault="00677602" w:rsidP="0067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602" w:rsidRDefault="00677602" w:rsidP="0067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602" w:rsidRPr="009665A7" w:rsidRDefault="00677602" w:rsidP="0067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5A7">
        <w:rPr>
          <w:rFonts w:ascii="Times New Roman" w:hAnsi="Times New Roman" w:cs="Times New Roman"/>
          <w:sz w:val="24"/>
          <w:szCs w:val="24"/>
        </w:rPr>
        <w:t>309000,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5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665A7">
        <w:rPr>
          <w:rFonts w:ascii="Times New Roman" w:hAnsi="Times New Roman" w:cs="Times New Roman"/>
          <w:sz w:val="24"/>
          <w:szCs w:val="24"/>
        </w:rPr>
        <w:t xml:space="preserve"> Прохоровка</w:t>
      </w:r>
    </w:p>
    <w:p w:rsidR="00677602" w:rsidRPr="009665A7" w:rsidRDefault="00677602" w:rsidP="0067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5A7">
        <w:rPr>
          <w:rFonts w:ascii="Times New Roman" w:hAnsi="Times New Roman" w:cs="Times New Roman"/>
          <w:sz w:val="24"/>
          <w:szCs w:val="24"/>
        </w:rPr>
        <w:t>ул. Советская 57а</w:t>
      </w:r>
    </w:p>
    <w:p w:rsidR="00677602" w:rsidRPr="009665A7" w:rsidRDefault="00677602" w:rsidP="00677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5A7">
        <w:rPr>
          <w:rFonts w:ascii="Times New Roman" w:hAnsi="Times New Roman" w:cs="Times New Roman"/>
          <w:sz w:val="24"/>
          <w:szCs w:val="24"/>
        </w:rPr>
        <w:t>тел. факс (847242) 2-</w:t>
      </w:r>
      <w:r w:rsidR="003C241E">
        <w:rPr>
          <w:rFonts w:ascii="Times New Roman" w:hAnsi="Times New Roman" w:cs="Times New Roman"/>
          <w:sz w:val="24"/>
          <w:szCs w:val="24"/>
        </w:rPr>
        <w:t>25-94</w:t>
      </w:r>
    </w:p>
    <w:p w:rsidR="00677602" w:rsidRPr="00BD2D1E" w:rsidRDefault="00677602" w:rsidP="00677602">
      <w:pPr>
        <w:spacing w:after="0" w:line="240" w:lineRule="auto"/>
        <w:jc w:val="center"/>
      </w:pPr>
      <w:r w:rsidRPr="009665A7">
        <w:rPr>
          <w:rFonts w:ascii="Times New Roman" w:hAnsi="Times New Roman" w:cs="Times New Roman"/>
          <w:sz w:val="24"/>
          <w:szCs w:val="24"/>
        </w:rPr>
        <w:t>эл. почта (</w:t>
      </w:r>
      <w:proofErr w:type="spellStart"/>
      <w:r w:rsidRPr="009665A7">
        <w:rPr>
          <w:rFonts w:ascii="Times New Roman" w:hAnsi="Times New Roman" w:cs="Times New Roman"/>
          <w:sz w:val="24"/>
          <w:szCs w:val="24"/>
          <w:lang w:val="en-US"/>
        </w:rPr>
        <w:t>mbukcsonprohorovka</w:t>
      </w:r>
      <w:proofErr w:type="spellEnd"/>
      <w:r w:rsidRPr="009665A7">
        <w:rPr>
          <w:rFonts w:ascii="Times New Roman" w:hAnsi="Times New Roman" w:cs="Times New Roman"/>
          <w:sz w:val="24"/>
          <w:szCs w:val="24"/>
        </w:rPr>
        <w:t>@</w:t>
      </w:r>
      <w:r w:rsidRPr="009665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665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5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65A7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</w:p>
    <w:p w:rsidR="00D84DBF" w:rsidRDefault="00677602" w:rsidP="00B21CCC">
      <w:pPr>
        <w:ind w:left="-567" w:firstLine="142"/>
        <w:jc w:val="center"/>
      </w:pPr>
      <w:r w:rsidRPr="00982D1E">
        <w:rPr>
          <w:noProof/>
          <w:lang w:eastAsia="ru-RU"/>
        </w:rPr>
        <w:lastRenderedPageBreak/>
        <w:drawing>
          <wp:inline distT="0" distB="0" distL="0" distR="0" wp14:anchorId="1EC898F1" wp14:editId="10A02A13">
            <wp:extent cx="885825" cy="875006"/>
            <wp:effectExtent l="0" t="0" r="0" b="1905"/>
            <wp:docPr id="1" name="Рисунок 1" descr="C:\Users\User\Desktop\Герб Прохо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 Прохоров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3" cy="88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89" w:rsidRPr="00417889" w:rsidRDefault="00417889" w:rsidP="004178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889">
        <w:rPr>
          <w:rFonts w:ascii="Times New Roman" w:hAnsi="Times New Roman" w:cs="Times New Roman"/>
          <w:b/>
          <w:sz w:val="36"/>
          <w:szCs w:val="36"/>
        </w:rPr>
        <w:t>МБУ</w:t>
      </w:r>
      <w:r w:rsidRPr="00417889">
        <w:rPr>
          <w:rFonts w:ascii="Times New Roman" w:hAnsi="Times New Roman" w:cs="Times New Roman"/>
          <w:sz w:val="36"/>
          <w:szCs w:val="36"/>
        </w:rPr>
        <w:t xml:space="preserve"> </w:t>
      </w:r>
      <w:r w:rsidRPr="00417889">
        <w:rPr>
          <w:rFonts w:ascii="Times New Roman" w:hAnsi="Times New Roman" w:cs="Times New Roman"/>
          <w:b/>
          <w:sz w:val="36"/>
          <w:szCs w:val="36"/>
        </w:rPr>
        <w:t xml:space="preserve">«Комплексный центр </w:t>
      </w:r>
      <w:proofErr w:type="gramStart"/>
      <w:r w:rsidRPr="00417889">
        <w:rPr>
          <w:rFonts w:ascii="Times New Roman" w:hAnsi="Times New Roman" w:cs="Times New Roman"/>
          <w:b/>
          <w:sz w:val="36"/>
          <w:szCs w:val="36"/>
        </w:rPr>
        <w:t>социального</w:t>
      </w:r>
      <w:proofErr w:type="gramEnd"/>
    </w:p>
    <w:p w:rsidR="003C7926" w:rsidRDefault="00417889" w:rsidP="004178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889">
        <w:rPr>
          <w:rFonts w:ascii="Times New Roman" w:hAnsi="Times New Roman" w:cs="Times New Roman"/>
          <w:b/>
          <w:sz w:val="36"/>
          <w:szCs w:val="36"/>
        </w:rPr>
        <w:t xml:space="preserve">обслуживания населения </w:t>
      </w:r>
    </w:p>
    <w:p w:rsidR="00417889" w:rsidRDefault="00417889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889">
        <w:rPr>
          <w:rFonts w:ascii="Times New Roman" w:hAnsi="Times New Roman" w:cs="Times New Roman"/>
          <w:b/>
          <w:sz w:val="36"/>
          <w:szCs w:val="36"/>
        </w:rPr>
        <w:t>Прохоровского</w:t>
      </w:r>
      <w:r w:rsidR="003C79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17889">
        <w:rPr>
          <w:rFonts w:ascii="Times New Roman" w:hAnsi="Times New Roman" w:cs="Times New Roman"/>
          <w:b/>
          <w:sz w:val="36"/>
          <w:szCs w:val="36"/>
        </w:rPr>
        <w:t>района»</w:t>
      </w:r>
    </w:p>
    <w:p w:rsidR="003C7926" w:rsidRPr="008D39CD" w:rsidRDefault="003C7926" w:rsidP="003C79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B459A" w:rsidRDefault="003C7926" w:rsidP="003C7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CD">
        <w:rPr>
          <w:rFonts w:ascii="Times New Roman" w:hAnsi="Times New Roman" w:cs="Times New Roman"/>
          <w:sz w:val="28"/>
          <w:szCs w:val="28"/>
        </w:rPr>
        <w:t xml:space="preserve">Отделение профилактики безнадзорности </w:t>
      </w:r>
    </w:p>
    <w:p w:rsidR="003C7926" w:rsidRPr="007B459A" w:rsidRDefault="003C7926" w:rsidP="007B4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CD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8D3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9CD" w:rsidRDefault="008D39CD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CD" w:rsidRDefault="008D39CD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CD" w:rsidRDefault="008D39CD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2E0C13" wp14:editId="47922FA2">
            <wp:extent cx="3257550" cy="3038475"/>
            <wp:effectExtent l="0" t="0" r="0" b="9525"/>
            <wp:docPr id="2" name="Рисунок 2" descr="http://ds21ship.ru/_pu/1/275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ship.ru/_pu/1/27510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E0" w:rsidRDefault="00EB5CE0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E0" w:rsidRDefault="00EB5CE0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E0" w:rsidRDefault="00EB5CE0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CCC" w:rsidRDefault="00B21CCC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E0" w:rsidRDefault="00EB5CE0" w:rsidP="003C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E0">
        <w:rPr>
          <w:rFonts w:ascii="Times New Roman" w:hAnsi="Times New Roman" w:cs="Times New Roman"/>
          <w:b/>
          <w:sz w:val="24"/>
          <w:szCs w:val="24"/>
        </w:rPr>
        <w:t xml:space="preserve">Прохоровка </w:t>
      </w:r>
    </w:p>
    <w:p w:rsidR="00640D67" w:rsidRDefault="00EB5CE0" w:rsidP="000F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CE0"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640D67" w:rsidSect="00E0062A">
      <w:pgSz w:w="16838" w:h="11906" w:orient="landscape"/>
      <w:pgMar w:top="284" w:right="253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D1D"/>
    <w:multiLevelType w:val="hybridMultilevel"/>
    <w:tmpl w:val="7954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D"/>
    <w:rsid w:val="000F5658"/>
    <w:rsid w:val="002B3B2E"/>
    <w:rsid w:val="003B2C58"/>
    <w:rsid w:val="003C241E"/>
    <w:rsid w:val="003C7926"/>
    <w:rsid w:val="00417889"/>
    <w:rsid w:val="00487849"/>
    <w:rsid w:val="00532E7C"/>
    <w:rsid w:val="005C1CAB"/>
    <w:rsid w:val="00640D67"/>
    <w:rsid w:val="00677602"/>
    <w:rsid w:val="007728F8"/>
    <w:rsid w:val="00797D12"/>
    <w:rsid w:val="007B459A"/>
    <w:rsid w:val="00802A65"/>
    <w:rsid w:val="008C3FCD"/>
    <w:rsid w:val="008D39CD"/>
    <w:rsid w:val="00927434"/>
    <w:rsid w:val="00954E15"/>
    <w:rsid w:val="00960D82"/>
    <w:rsid w:val="009665A7"/>
    <w:rsid w:val="00B1347E"/>
    <w:rsid w:val="00B21CCC"/>
    <w:rsid w:val="00B822EF"/>
    <w:rsid w:val="00BD2D1E"/>
    <w:rsid w:val="00BF3A2B"/>
    <w:rsid w:val="00C3275C"/>
    <w:rsid w:val="00C575CC"/>
    <w:rsid w:val="00C859AC"/>
    <w:rsid w:val="00CD3D2A"/>
    <w:rsid w:val="00D1004C"/>
    <w:rsid w:val="00D84DBF"/>
    <w:rsid w:val="00E0062A"/>
    <w:rsid w:val="00EB5CE0"/>
    <w:rsid w:val="00F50043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2020-01-15T07:01:00Z</cp:lastPrinted>
  <dcterms:created xsi:type="dcterms:W3CDTF">2018-06-14T12:28:00Z</dcterms:created>
  <dcterms:modified xsi:type="dcterms:W3CDTF">2020-01-27T10:05:00Z</dcterms:modified>
</cp:coreProperties>
</file>