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E1764" w14:textId="77777777" w:rsidR="00585E30" w:rsidRPr="00585E30" w:rsidRDefault="00585E30" w:rsidP="00585E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Региональный материнский (семейный) капитал</w:t>
      </w:r>
    </w:p>
    <w:p w14:paraId="24AEB506" w14:textId="40182293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 поддержку могут претендовать: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женщины, зарегистрированные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 на территории Бе</w:t>
      </w:r>
      <w:r w:rsidR="00834EFC">
        <w:rPr>
          <w:rFonts w:ascii="Times New Roman" w:eastAsia="Times New Roman" w:hAnsi="Times New Roman" w:cs="Times New Roman"/>
          <w:sz w:val="28"/>
          <w:szCs w:val="28"/>
          <w:lang w:eastAsia="ru-RU"/>
        </w:rPr>
        <w:t>лгородской области не менее одного года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рождении начиная с 1 января 2012 года третьего и последующих детей.</w:t>
      </w:r>
    </w:p>
    <w:p w14:paraId="4A73CFDB" w14:textId="0D987C94" w:rsidR="00585E30" w:rsidRPr="00585E30" w:rsidRDefault="007F3B91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Размер поддержки в 2025</w:t>
      </w:r>
      <w:r w:rsidR="00585E30" w:rsidRPr="0058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94 555</w:t>
      </w:r>
      <w:bookmarkStart w:id="0" w:name="_GoBack"/>
      <w:bookmarkEnd w:id="0"/>
      <w:r w:rsidR="00585E30"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за счет средств областного бюджета.</w:t>
      </w:r>
    </w:p>
    <w:p w14:paraId="57F9D302" w14:textId="77777777" w:rsidR="00585E30" w:rsidRPr="00585E30" w:rsidRDefault="00585E30" w:rsidP="0058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доход многодетной семьи, имущество и т.д. не учитывается.</w:t>
      </w:r>
    </w:p>
    <w:p w14:paraId="54809994" w14:textId="548A3784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8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Когда и куда можно подать заявку: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заявитель (представитель заявителя) вправе подать:</w:t>
      </w:r>
    </w:p>
    <w:p w14:paraId="6490A4C5" w14:textId="77777777" w:rsidR="00585E30" w:rsidRPr="00585E30" w:rsidRDefault="00585E30" w:rsidP="0058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в МФЦ, в том числе по экстерриториальному принципу;</w:t>
      </w:r>
    </w:p>
    <w:p w14:paraId="1C0E09E3" w14:textId="252FC243" w:rsidR="00585E30" w:rsidRPr="00585E30" w:rsidRDefault="00585E30" w:rsidP="0058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в электронном виде с использованием Единого портала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(функций) или региональной информационной системы «Портал государственных и муниципальных услуг (функций) Белгородской области» (через личный кабинет) (при наличии технической возможности).</w:t>
      </w:r>
    </w:p>
    <w:p w14:paraId="619E07A7" w14:textId="77777777" w:rsidR="00585E30" w:rsidRPr="00585E30" w:rsidRDefault="00585E30" w:rsidP="0058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Адреса, телефоны, режим приема отделений МФЦ размещены на сайте </w:t>
      </w:r>
      <w:hyperlink r:id="rId4" w:tgtFrame="_blank" w:history="1">
        <w:r w:rsidRPr="00585E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mfc31.ru</w:t>
        </w:r>
      </w:hyperlink>
    </w:p>
    <w:p w14:paraId="24C23977" w14:textId="34E74329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Поддержка оказывается гражданам, подходящим под следующие условия:</w:t>
      </w:r>
    </w:p>
    <w:p w14:paraId="6842BC94" w14:textId="77777777" w:rsidR="00863191" w:rsidRDefault="00585E30" w:rsidP="00863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гражданство Российской Федерации у заявителя и у ребенка,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рождением которого у заявителя возникло право на региональный материнский (семейный) капитал;</w:t>
      </w:r>
    </w:p>
    <w:p w14:paraId="458D1438" w14:textId="63496CC7" w:rsidR="00585E30" w:rsidRPr="00585E30" w:rsidRDefault="00585E30" w:rsidP="00863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регистрация заявителя и ребенка, в связи с рождением которого у заявителя возникло право на региональный материнский (семейный) </w:t>
      </w:r>
      <w:proofErr w:type="gramStart"/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Белгородской области;</w:t>
      </w:r>
    </w:p>
    <w:p w14:paraId="7D67FE83" w14:textId="199BEADE" w:rsidR="00863191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достижение третьим или пос</w:t>
      </w:r>
      <w:r w:rsidR="00834E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ледующим ребенком возраста одного года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90E1DE" w14:textId="4C0FACBA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приобретение, строительство и ремонт жилья, расположенного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Белгородской области.</w:t>
      </w:r>
    </w:p>
    <w:p w14:paraId="1C35E42F" w14:textId="159DCAAB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материнский (семейный) капитал предоставляется однократно независимо от количества детей, рожденных в период действия закона.</w:t>
      </w:r>
    </w:p>
    <w:p w14:paraId="5A7F8D14" w14:textId="77777777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регионального материнского (семейного) капитала используются в полном объеме либо по частям по следующим направлениям:</w:t>
      </w:r>
    </w:p>
    <w:p w14:paraId="6A542655" w14:textId="77777777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жилищных условий (приобретение или строительство жилья);</w:t>
      </w:r>
    </w:p>
    <w:p w14:paraId="394F8490" w14:textId="431A12E6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проведение капитального, текущего ремонта в жилом помещении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проживания ребенка, в связи с рождением которого возникло право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регионального материнского (семейного) капитала;</w:t>
      </w:r>
    </w:p>
    <w:p w14:paraId="3A9D618E" w14:textId="6E2C40CF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строительных материалов для строительства жилого помещения, ремонта жилого помещения по месту проживания ребенка,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рождением которого возникло право на получение регионального материнского (семейного) капитала;</w:t>
      </w:r>
    </w:p>
    <w:p w14:paraId="42B444E0" w14:textId="7B078557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погашение основного долга </w:t>
      </w:r>
      <w:r w:rsidR="00834EF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уплаты процентов по кредитам 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займам </w:t>
      </w:r>
      <w:r w:rsidR="0083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(строительство) жилья, включая ипотечные кредиты, предоставленные гражданам по кредитному договору (договору займа), заключенному с организацией, в том числе кредитной организацией.</w:t>
      </w:r>
    </w:p>
    <w:p w14:paraId="0FB11CBE" w14:textId="31F5F545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Перечень документов, необходимых для получения регионального материнского (семейного) капитала, представляемых заявителем:</w:t>
      </w:r>
    </w:p>
    <w:p w14:paraId="18A86697" w14:textId="43CF17AE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гражданина Российской Федерации;</w:t>
      </w:r>
    </w:p>
    <w:p w14:paraId="0F745FDD" w14:textId="7ACC5037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рождении ребенка за пределами Российской Федерации (при регистрации записи акта о рождении ребенка за пределами Российской Федерации);</w:t>
      </w:r>
    </w:p>
    <w:p w14:paraId="7E8E4CD1" w14:textId="0B2E3E4D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полномочия представителя заявителя, - доверенность (в случае подачи заявления и документов представителем заявителя).</w:t>
      </w:r>
    </w:p>
    <w:p w14:paraId="3425DC39" w14:textId="3AACD1D4" w:rsidR="00585E30" w:rsidRPr="00585E30" w:rsidRDefault="00585E30" w:rsidP="0058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средств регионального материнского (семейного) капитала </w:t>
      </w:r>
      <w:r w:rsidRPr="0058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улучшение жилищных условий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(приобретение или строительство жилья) дополнительно представляются:</w:t>
      </w:r>
    </w:p>
    <w:p w14:paraId="2B7E3892" w14:textId="714F908A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строительного подряда на строительство объекта индивидуального жилищного строительства - в случае строительства жилья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привлечением строительной организации (место получения - строительная или подрядная организация);</w:t>
      </w:r>
    </w:p>
    <w:p w14:paraId="244D05EB" w14:textId="77777777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наличие у организации, продавца жилого помещения банковского счета, с указанием реквизитов этого счета для перечисления средств материнского капитала - в случае приобретения жилья (место получения - организация, продавец жилого помещения);</w:t>
      </w:r>
    </w:p>
    <w:p w14:paraId="39E8C9C9" w14:textId="1468F473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наличие у строительной организации банковского счета, с указанием реквизитов этого счета для перечисления средств материнского капитала - в случае строительства жилья с привлечением строительной организации (место получения - строительная организация);</w:t>
      </w:r>
    </w:p>
    <w:p w14:paraId="3291ED73" w14:textId="0F6B8191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документ, подтверждающий наличие у гражданина банковского счета,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реквизитов этого счета для перечисления средств материнского капитала - в случае строительства жилья без привлечения строительной организации, направления средств материнского капитала в счет уплаты цены договора участия в долевом строительстве (место получения - кредитная организация);</w:t>
      </w:r>
    </w:p>
    <w:p w14:paraId="234F2EEB" w14:textId="3D839E98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приобретение и оплату строительных, отделочных материалов после даты рождения ребенка, заверенны</w:t>
      </w:r>
      <w:r w:rsidR="0086319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печатью 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подписью торговой организации (кассовый чек, в том числе сформированный в электронном форме, товарный чек (товарная накладная)) (место получения - торговая организация).</w:t>
      </w:r>
    </w:p>
    <w:p w14:paraId="2FC7B48E" w14:textId="4EB5A480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средств материнского капитала </w:t>
      </w:r>
      <w:r w:rsidRPr="0058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проведение капитального, текущего ремонта в жилом помещении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месту проживания ребенка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рождением которого возникло право на получение материнского капитала, дополнительно представляются:</w:t>
      </w:r>
    </w:p>
    <w:p w14:paraId="1B66747E" w14:textId="77777777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со строительной организацией на проведение капитального, текущего ремонта - в случае привлечения строительной организации (место получения - строительная организация);</w:t>
      </w:r>
    </w:p>
    <w:p w14:paraId="448FD57F" w14:textId="68A0644E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 выполненных работ о проведении капитального, текущего ремонта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жилом помещении по месту проживания ребенка, заверенный печатью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подписью руководителя строительной организации, с приложением счетов, накладных с указанием стоимости выполненных работ и применяемых материалов - в случае привлечения строительной организации (место получения - строительная организация);</w:t>
      </w:r>
    </w:p>
    <w:p w14:paraId="5CFE4D2A" w14:textId="14F664B0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подтверждающий наличие у строительной организации банковского счета, с указанием реквизитов этого счета для перечисления средств материнского капитала - в случае проведения капитального, текущего ремонта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привлечением строительной организации (место получения - кредитная организация);</w:t>
      </w:r>
    </w:p>
    <w:p w14:paraId="22E330E8" w14:textId="036C5A35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документы, подтверждающие приобретение и оплату строительных, отделочных материалов после даты рождения ребенка, заверенные печатью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подписью руководителя торговой организации, - в случае проведения капитального, текущего ремонта без привлечения строительной организации (кассовый чек, в том числе сформированный в электронном форме, товарный чек (товарная накладная)) (место получения - торговая организация).</w:t>
      </w:r>
    </w:p>
    <w:p w14:paraId="00D7F64C" w14:textId="0B90C2D7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подтверждающий наличие у заявителя банковского </w:t>
      </w:r>
      <w:proofErr w:type="gramStart"/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реквизитов этого счета для перечисления средств материнского капитала - в случае проведения капитального, текущего ремонта без привлечения строительной организации (место получения - кредитная организация).</w:t>
      </w:r>
    </w:p>
    <w:p w14:paraId="7810760E" w14:textId="7E7BAF09" w:rsidR="00585E30" w:rsidRPr="00585E30" w:rsidRDefault="00585E30" w:rsidP="0058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При направлении средств материнского капитала </w:t>
      </w:r>
      <w:r w:rsidRPr="0058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приобретение строительных материалов для строительства жилого помещения, ремонта жилого помещения по месту проживания ребенка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рождением которого возникло право на получение материнского капитала, дополнительно представляются:</w:t>
      </w:r>
    </w:p>
    <w:p w14:paraId="2A8DFCFC" w14:textId="40A21F90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документы, подтверждающие приобретение и оплату строительных, отделочных материалов после даты рождения ребенка, заверенные печатью            и подписью руководителя торговой организации (кассовый </w:t>
      </w:r>
      <w:proofErr w:type="gramStart"/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сформированный в электронном форме, товарный чек (товарная накладная)) (место получения - торговая организация);</w:t>
      </w:r>
    </w:p>
    <w:p w14:paraId="242F2557" w14:textId="29898B9A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подтверждающий наличие у заявителя банковского </w:t>
      </w:r>
      <w:proofErr w:type="gramStart"/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реквизитов этого счета для перечисления средств материнского капитала (место получения - кредитная организация).</w:t>
      </w:r>
    </w:p>
    <w:p w14:paraId="3FB8539F" w14:textId="39CD5D6F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средств материнского капитала </w:t>
      </w:r>
      <w:r w:rsidRPr="0058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погашение основного долга и уплаты процентов по кредитам и займам на приобретение (строительство) жилья, включая ипотечные кредиты, предоставленные гражданам по кредитному договору (договору займа),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заключенному с организацией, в том числе кредитной организацией, заявителем дополнительно представляются:</w:t>
      </w:r>
    </w:p>
    <w:p w14:paraId="1D6CCC83" w14:textId="77777777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займа (кредитный договор), оформленный на мать, отца или ребенка, в связи с рождением которого возникло право на получение материнского капитала, на приобретение (строительство) жилья (место получения - кредитная организация);</w:t>
      </w:r>
    </w:p>
    <w:p w14:paraId="71EE7795" w14:textId="77777777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подтверждающий наличие у организации, предоставившей </w:t>
      </w:r>
      <w:proofErr w:type="spellStart"/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</w:t>
      </w:r>
      <w:proofErr w:type="spellEnd"/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(строительство) жилья по договору займа (кредитной организации, предоставившей кредит на приобретение (строительство) жилья по кредитному договору), банковского счета, с указанием реквизитов этого счета для перечисления средств материнского капитала (место получения - кредитная организация).</w:t>
      </w:r>
    </w:p>
    <w:p w14:paraId="7E21DCC8" w14:textId="77777777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Нормативные правовые акты, регулирующие предоставление поддержки:</w:t>
      </w:r>
    </w:p>
    <w:p w14:paraId="741FDA71" w14:textId="77777777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Белгородской области от 28 декабря 2004 года №165 «Социальный кодекс Белгородской области»;</w:t>
      </w:r>
    </w:p>
    <w:p w14:paraId="050C0F93" w14:textId="77777777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Белгородской области от 12 января 2015 года № 4-пп «Об утверждении порядка назначения, выплаты и распоряжения средствами регионального материнского (семейного) капитала»;</w:t>
      </w:r>
    </w:p>
    <w:p w14:paraId="78BA0FD6" w14:textId="77777777" w:rsidR="00845AC8" w:rsidRDefault="00845AC8"/>
    <w:sectPr w:rsidR="00845AC8" w:rsidSect="00585E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1F"/>
    <w:rsid w:val="0043261E"/>
    <w:rsid w:val="00585E30"/>
    <w:rsid w:val="007F3B91"/>
    <w:rsid w:val="00834EFC"/>
    <w:rsid w:val="00845AC8"/>
    <w:rsid w:val="00863191"/>
    <w:rsid w:val="00FE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6086"/>
  <w15:chartTrackingRefBased/>
  <w15:docId w15:val="{DBE42538-DB37-4B3A-9CFD-4FBA8281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3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5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fc3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Selivanova</cp:lastModifiedBy>
  <cp:revision>8</cp:revision>
  <cp:lastPrinted>2024-10-04T11:29:00Z</cp:lastPrinted>
  <dcterms:created xsi:type="dcterms:W3CDTF">2022-05-24T10:09:00Z</dcterms:created>
  <dcterms:modified xsi:type="dcterms:W3CDTF">2025-02-21T10:28:00Z</dcterms:modified>
</cp:coreProperties>
</file>